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F7" w:rsidRPr="003044F7" w:rsidRDefault="003044F7" w:rsidP="003044F7">
      <w:pPr>
        <w:ind w:firstLine="56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44F7">
        <w:rPr>
          <w:rFonts w:asciiTheme="majorHAnsi" w:hAnsiTheme="majorHAnsi" w:cstheme="majorHAnsi"/>
          <w:b/>
          <w:sz w:val="28"/>
          <w:szCs w:val="28"/>
        </w:rPr>
        <w:t xml:space="preserve">Отчет профсоюза ИЯЛИ за </w:t>
      </w:r>
      <w:r w:rsidRPr="003044F7">
        <w:rPr>
          <w:rFonts w:asciiTheme="majorHAnsi" w:hAnsiTheme="majorHAnsi" w:cstheme="majorHAnsi"/>
          <w:b/>
          <w:sz w:val="28"/>
          <w:szCs w:val="28"/>
        </w:rPr>
        <w:t>2021-</w:t>
      </w:r>
      <w:r w:rsidRPr="003044F7">
        <w:rPr>
          <w:rFonts w:asciiTheme="majorHAnsi" w:hAnsiTheme="majorHAnsi" w:cstheme="majorHAnsi"/>
          <w:b/>
          <w:sz w:val="28"/>
          <w:szCs w:val="28"/>
        </w:rPr>
        <w:t>202</w:t>
      </w:r>
      <w:r w:rsidRPr="003044F7">
        <w:rPr>
          <w:rFonts w:asciiTheme="majorHAnsi" w:hAnsiTheme="majorHAnsi" w:cstheme="majorHAnsi"/>
          <w:b/>
          <w:sz w:val="28"/>
          <w:szCs w:val="28"/>
        </w:rPr>
        <w:t>2</w:t>
      </w:r>
      <w:r w:rsidRPr="003044F7">
        <w:rPr>
          <w:rFonts w:asciiTheme="majorHAnsi" w:hAnsiTheme="majorHAnsi" w:cstheme="majorHAnsi"/>
          <w:b/>
          <w:sz w:val="28"/>
          <w:szCs w:val="28"/>
        </w:rPr>
        <w:t xml:space="preserve"> г</w:t>
      </w:r>
      <w:r w:rsidRPr="003044F7">
        <w:rPr>
          <w:rFonts w:asciiTheme="majorHAnsi" w:hAnsiTheme="majorHAnsi" w:cstheme="majorHAnsi"/>
          <w:b/>
          <w:sz w:val="28"/>
          <w:szCs w:val="28"/>
        </w:rPr>
        <w:t>г</w:t>
      </w:r>
      <w:r w:rsidRPr="003044F7">
        <w:rPr>
          <w:rFonts w:asciiTheme="majorHAnsi" w:hAnsiTheme="majorHAnsi" w:cstheme="majorHAnsi"/>
          <w:b/>
          <w:sz w:val="28"/>
          <w:szCs w:val="28"/>
        </w:rPr>
        <w:t>.</w:t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 xml:space="preserve">Численность первичной профсоюзной организации Института на 1 января 2022 года составляет 34 человека. Общий процент профсоюзного членства – 36,5 % (с учетом совместителей – 33 %). В 2021 г. в профсоюз вступил один сотрудник, один выбыл (в связи с выходом на пенсию). ППО ИЯЛИ входит в состав Территориальной профсоюзной организации ФИЦ Коми НЦ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УрО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 РАН. В составе профкома ППО ИЯЛИ ФИЦ КНЦ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УрО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 РАН семь человек, избранных на общем собрании профсоюзной организации института 20 апреля 2017 г.: председатель профкома Власова Виктория Владимировна (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к.и.н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с.н.с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>. сектора этнографии); зам. председателя профкома Сажина Светлана Александровна (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к.филол.н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с.н.с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>. сектора языка,), секретарь профкома Лобанова Людмила Сергеевна (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>. сектора фольклора), Лисовская Галина Константиновна (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 сектора литературоведения),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Мусанов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 Алексей Геннадьевич (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к.филол.н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зав.сектором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 языка), Некрасова Ольга Ивановна (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к.филол.н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>. сектора языка), Попов Сергей Александрович (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к.и.н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с.н.с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>. сектора отечественной истории).</w:t>
      </w:r>
      <w:r w:rsidRPr="003044F7">
        <w:rPr>
          <w:rFonts w:asciiTheme="majorHAnsi" w:hAnsiTheme="majorHAnsi" w:cstheme="majorHAnsi"/>
          <w:sz w:val="28"/>
          <w:szCs w:val="28"/>
        </w:rPr>
        <w:br/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 xml:space="preserve">В 2021 г. было проведено 8 заседаний профкома, на которых обсуждались вопросы, касающиеся проведения и организации культурно-массовых и спортивно-оздоровительных мероприятий, оказания материальной помощи членам профсоюза. В сентябре 2021 г. председатели первичных профсоюзных организаций институтов ФИЦ направили руководству ФИЦ Коми НЦ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УрО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 РАН ходатайство о предоставлении права заключения Коллективных договоров в обособленных подразделениях Центра, согласно частям 4 и 5 40 статьи Трудового Кодекса Российской Федерации.  24 ноября 2021 г. был получен ответ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врио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 директора ФИЦ А.Г.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Шеломенцева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, который уведомил представителей профсоюза, что не возражает против заключения коллективных договоров в обособленных подразделениях ФИЦ Коми НЦ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УрО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 РАН.</w:t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>Силами профкома ведется работа по учету сотрудников, нуждающихся в санаторно-курортном лечении (Сажина С.А.). Представители профкома приняли участие в работе аттестационной (в октябре состоялась очередная аттестация сотрудников ИЯЛИ), конкурсной комиссий, комиссии по оценке результативности деятельности научных работников, а также комиссии по оценке условий труда (Власова В.В.).</w:t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 xml:space="preserve">Особое внимание профком традиционно уделяет членам первичной профсоюзной </w:t>
      </w:r>
      <w:proofErr w:type="gramStart"/>
      <w:r w:rsidRPr="003044F7">
        <w:rPr>
          <w:rFonts w:asciiTheme="majorHAnsi" w:hAnsiTheme="majorHAnsi" w:cstheme="majorHAnsi"/>
          <w:sz w:val="28"/>
          <w:szCs w:val="28"/>
        </w:rPr>
        <w:t xml:space="preserve">организации:   </w:t>
      </w:r>
      <w:proofErr w:type="gramEnd"/>
      <w:r w:rsidRPr="003044F7">
        <w:rPr>
          <w:rFonts w:asciiTheme="majorHAnsi" w:hAnsiTheme="majorHAnsi" w:cstheme="majorHAnsi"/>
          <w:sz w:val="28"/>
          <w:szCs w:val="28"/>
        </w:rPr>
        <w:t xml:space="preserve">поздравляет с Новым годом, 23 февраля, 8 </w:t>
      </w:r>
      <w:r w:rsidRPr="003044F7">
        <w:rPr>
          <w:rFonts w:asciiTheme="majorHAnsi" w:hAnsiTheme="majorHAnsi" w:cstheme="majorHAnsi"/>
          <w:sz w:val="28"/>
          <w:szCs w:val="28"/>
        </w:rPr>
        <w:lastRenderedPageBreak/>
        <w:t>марта, юбилеями, детей сотрудников – с окончанием школы и Новым годом; оказывает материальную помощь членам профсоюза.  </w:t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>Финансовое обеспечение деятельности профсоюзной организации проводилось в соответствии с утвержденной сметой, решениями профкома, с соблюдением норм законодательства и бухгалтерского учёта.</w:t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</w:p>
    <w:p w:rsidR="003044F7" w:rsidRPr="003044F7" w:rsidRDefault="003044F7" w:rsidP="003044F7">
      <w:pPr>
        <w:pStyle w:val="3"/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>Состоялось отчетно-выборное собрание профсоюзной организации ИЯЛИ</w:t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>12 апреля 2022 г. состоялось отчетно-выборное собрание первичной профсоюзной организации ИЯЛИ. На собрании был заслушан отчет председателя профкома Власовой В.В. о работе профкома ППО ИЯЛИ за 2017 – 2021 гг. В.В. Власова проинформировала собравшихся, что за отчетный период численность ППО ИЯЛИ изменялась незначительно, члены профсоюза состав</w:t>
      </w:r>
      <w:bookmarkStart w:id="0" w:name="_GoBack"/>
      <w:bookmarkEnd w:id="0"/>
      <w:r w:rsidRPr="003044F7">
        <w:rPr>
          <w:rFonts w:asciiTheme="majorHAnsi" w:hAnsiTheme="majorHAnsi" w:cstheme="majorHAnsi"/>
          <w:sz w:val="28"/>
          <w:szCs w:val="28"/>
        </w:rPr>
        <w:t>ляли 36 – 38 % от общей численности сотрудников ИЯЛИ без учета совместителей. Собравшимся был представлен информационный отчет о доходах и расходах ППО ИЯЛИ.</w:t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 xml:space="preserve">В.В. Власова сообщила, что заседания профкома проводились по мере необходимости, на них обсуждались актуальные вопросы, затрагивающие интересы сотрудников Института, такие как проблемы финансирования и социально-трудовых отношений. </w:t>
      </w:r>
      <w:proofErr w:type="gramStart"/>
      <w:r w:rsidRPr="003044F7">
        <w:rPr>
          <w:rFonts w:asciiTheme="majorHAnsi" w:hAnsiTheme="majorHAnsi" w:cstheme="majorHAnsi"/>
          <w:sz w:val="28"/>
          <w:szCs w:val="28"/>
        </w:rPr>
        <w:t>Помимо этого</w:t>
      </w:r>
      <w:proofErr w:type="gramEnd"/>
      <w:r w:rsidRPr="003044F7">
        <w:rPr>
          <w:rFonts w:asciiTheme="majorHAnsi" w:hAnsiTheme="majorHAnsi" w:cstheme="majorHAnsi"/>
          <w:sz w:val="28"/>
          <w:szCs w:val="28"/>
        </w:rPr>
        <w:t> профкомом решались вопросы организации культурно-массовых и спортивных мероприятий, оказания материальной помощи членам профсоюза. В.В. Власова особо отметила работу членов Профкома в различных комиссиях Института. Работа профкома за 2017-2021 гг. была признана общим собранием удовлетворительной.</w:t>
      </w:r>
    </w:p>
    <w:p w:rsidR="003044F7" w:rsidRPr="003044F7" w:rsidRDefault="003044F7" w:rsidP="003044F7">
      <w:pPr>
        <w:rPr>
          <w:rFonts w:asciiTheme="majorHAnsi" w:hAnsiTheme="majorHAnsi" w:cstheme="majorHAnsi"/>
          <w:sz w:val="28"/>
          <w:szCs w:val="28"/>
        </w:rPr>
      </w:pPr>
      <w:r w:rsidRPr="003044F7">
        <w:rPr>
          <w:rFonts w:asciiTheme="majorHAnsi" w:hAnsiTheme="majorHAnsi" w:cstheme="majorHAnsi"/>
          <w:sz w:val="28"/>
          <w:szCs w:val="28"/>
        </w:rPr>
        <w:t xml:space="preserve">В ходе состоявшихся выборов председателем профкома ППО ИЯЛИ была переизбрана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с.н.с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 сектора этнографии В.В. Власова. В профком ППО ИЯЛИ переизбраны: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 сектора фольклора Л.С. Лобанова,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 сектора языка О.И. Некрасова,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 сектора отечественной истории С.А. Попов,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в.н.с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., зав. сектора языка С.А. Сажина,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 сектора литературоведения Г.К. Лисовская,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в.н.с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 xml:space="preserve">., зам. </w:t>
      </w:r>
      <w:proofErr w:type="gramStart"/>
      <w:r w:rsidRPr="003044F7">
        <w:rPr>
          <w:rFonts w:asciiTheme="majorHAnsi" w:hAnsiTheme="majorHAnsi" w:cstheme="majorHAnsi"/>
          <w:sz w:val="28"/>
          <w:szCs w:val="28"/>
        </w:rPr>
        <w:t>директора  по</w:t>
      </w:r>
      <w:proofErr w:type="gramEnd"/>
      <w:r w:rsidRPr="003044F7">
        <w:rPr>
          <w:rFonts w:asciiTheme="majorHAnsi" w:hAnsiTheme="majorHAnsi" w:cstheme="majorHAnsi"/>
          <w:sz w:val="28"/>
          <w:szCs w:val="28"/>
        </w:rPr>
        <w:t xml:space="preserve"> научной работе А.Г. </w:t>
      </w:r>
      <w:proofErr w:type="spellStart"/>
      <w:r w:rsidRPr="003044F7">
        <w:rPr>
          <w:rFonts w:asciiTheme="majorHAnsi" w:hAnsiTheme="majorHAnsi" w:cstheme="majorHAnsi"/>
          <w:sz w:val="28"/>
          <w:szCs w:val="28"/>
        </w:rPr>
        <w:t>Мусанов</w:t>
      </w:r>
      <w:proofErr w:type="spellEnd"/>
      <w:r w:rsidRPr="003044F7">
        <w:rPr>
          <w:rFonts w:asciiTheme="majorHAnsi" w:hAnsiTheme="majorHAnsi" w:cstheme="majorHAnsi"/>
          <w:sz w:val="28"/>
          <w:szCs w:val="28"/>
        </w:rPr>
        <w:t>.</w:t>
      </w:r>
    </w:p>
    <w:p w:rsidR="003044F7" w:rsidRDefault="003044F7" w:rsidP="003044F7"/>
    <w:p w:rsidR="003044F7" w:rsidRPr="003044F7" w:rsidRDefault="003044F7" w:rsidP="003044F7"/>
    <w:p w:rsidR="00810797" w:rsidRPr="003044F7" w:rsidRDefault="00810797" w:rsidP="003044F7"/>
    <w:sectPr w:rsidR="00810797" w:rsidRPr="0030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F7"/>
    <w:rsid w:val="003044F7"/>
    <w:rsid w:val="0081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4EAE"/>
  <w15:chartTrackingRefBased/>
  <w15:docId w15:val="{B5450DB9-FFE6-4774-B4B6-E78B39DB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4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4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Swanson</dc:creator>
  <cp:keywords/>
  <dc:description/>
  <cp:lastModifiedBy>Andreas Swanson</cp:lastModifiedBy>
  <cp:revision>1</cp:revision>
  <dcterms:created xsi:type="dcterms:W3CDTF">2024-02-02T10:30:00Z</dcterms:created>
  <dcterms:modified xsi:type="dcterms:W3CDTF">2024-02-02T10:33:00Z</dcterms:modified>
</cp:coreProperties>
</file>