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5" w:rsidRDefault="00793145" w:rsidP="00793145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16</w:t>
      </w:r>
    </w:p>
    <w:p w:rsidR="00793145" w:rsidRDefault="00793145" w:rsidP="00793145">
      <w:pPr>
        <w:pStyle w:val="a3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793145" w:rsidRDefault="00793145" w:rsidP="00793145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793145" w:rsidRDefault="00793145" w:rsidP="00793145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26 декабря 2023 г.</w:t>
      </w:r>
    </w:p>
    <w:p w:rsidR="00793145" w:rsidRDefault="00793145" w:rsidP="00793145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26.12.2023 г. 14.00</w:t>
      </w:r>
    </w:p>
    <w:p w:rsidR="00793145" w:rsidRDefault="00793145" w:rsidP="00793145">
      <w:pPr>
        <w:jc w:val="center"/>
        <w:rPr>
          <w:i/>
        </w:rPr>
      </w:pPr>
    </w:p>
    <w:p w:rsidR="00793145" w:rsidRDefault="00793145" w:rsidP="00793145">
      <w:pPr>
        <w:jc w:val="center"/>
        <w:rPr>
          <w:i/>
        </w:rPr>
      </w:pPr>
      <w:r>
        <w:rPr>
          <w:i/>
        </w:rPr>
        <w:t>ПОВЕСТКА ДНЯ</w:t>
      </w:r>
    </w:p>
    <w:p w:rsidR="00793145" w:rsidRDefault="00793145" w:rsidP="00793145">
      <w:pPr>
        <w:jc w:val="center"/>
        <w:rPr>
          <w:i/>
        </w:rPr>
      </w:pPr>
    </w:p>
    <w:p w:rsidR="00793145" w:rsidRPr="0000622E" w:rsidRDefault="00793145" w:rsidP="00793145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22E">
        <w:rPr>
          <w:color w:val="000000"/>
        </w:rPr>
        <w:t>Отчет о научной и научно-организационной деятельности Института языка, литературы и истории ФИЦ Коми НЦ УрО РАН за 2023 г.</w:t>
      </w:r>
      <w:r w:rsidRPr="0000622E">
        <w:rPr>
          <w:b/>
          <w:color w:val="000000"/>
        </w:rPr>
        <w:t xml:space="preserve"> </w:t>
      </w:r>
      <w:r w:rsidRPr="0000622E">
        <w:rPr>
          <w:color w:val="000000"/>
        </w:rPr>
        <w:t>Докладчик – заместитель директора</w:t>
      </w:r>
      <w:r w:rsidR="00186138">
        <w:rPr>
          <w:color w:val="000000"/>
        </w:rPr>
        <w:t>,</w:t>
      </w:r>
      <w:r w:rsidRPr="0000622E">
        <w:rPr>
          <w:color w:val="000000"/>
        </w:rPr>
        <w:t xml:space="preserve"> </w:t>
      </w:r>
      <w:proofErr w:type="spellStart"/>
      <w:r w:rsidRPr="0000622E">
        <w:rPr>
          <w:color w:val="000000"/>
        </w:rPr>
        <w:t>к.филол.н</w:t>
      </w:r>
      <w:proofErr w:type="spellEnd"/>
      <w:r w:rsidRPr="0000622E">
        <w:rPr>
          <w:color w:val="000000"/>
        </w:rPr>
        <w:t>. А.Г.  Мусанов.</w:t>
      </w:r>
    </w:p>
    <w:p w:rsidR="00793145" w:rsidRPr="00005AAD" w:rsidRDefault="00793145" w:rsidP="00793145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622E">
        <w:rPr>
          <w:color w:val="000000"/>
        </w:rPr>
        <w:t>Разное.</w:t>
      </w:r>
    </w:p>
    <w:p w:rsidR="00793145" w:rsidRDefault="00793145" w:rsidP="00793145">
      <w:pPr>
        <w:tabs>
          <w:tab w:val="left" w:pos="360"/>
        </w:tabs>
        <w:jc w:val="both"/>
        <w:rPr>
          <w:rFonts w:cs="Times New Roman"/>
          <w:color w:val="000000"/>
        </w:rPr>
      </w:pPr>
    </w:p>
    <w:p w:rsidR="00793145" w:rsidRDefault="00793145" w:rsidP="00793145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Присутствовали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д.и.н. И.Л. Жеребцов (председатель), к.и.н. И.О. Васкул (зам. председателя),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Е.А. Цыпанов (зам. председателя),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Н.В. Горинова (секретарь), к.и.н. В.В. Власова, </w:t>
      </w:r>
      <w:r w:rsidR="00380B37">
        <w:rPr>
          <w:rFonts w:eastAsia="Calibri"/>
        </w:rPr>
        <w:t xml:space="preserve">к.и.н. Н.М. Игнатова, </w:t>
      </w:r>
      <w:r>
        <w:rPr>
          <w:rFonts w:eastAsia="Calibri"/>
        </w:rPr>
        <w:t xml:space="preserve">к.и.н. П.П. Котов,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Ю.А. Крашенинникова,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Т.Л. Кузнецова, к.и.н. А.М. </w:t>
      </w:r>
      <w:proofErr w:type="spellStart"/>
      <w:r>
        <w:rPr>
          <w:rFonts w:eastAsia="Calibri"/>
        </w:rPr>
        <w:t>Мацук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>. А.Г. Мусанов,</w:t>
      </w:r>
      <w:r w:rsidR="00380B37">
        <w:rPr>
          <w:rFonts w:eastAsia="Calibri"/>
        </w:rPr>
        <w:t xml:space="preserve"> д.и.н. П.Ю. Павлов,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>. С.А. Сажина</w:t>
      </w:r>
      <w:r w:rsidR="00380B37">
        <w:rPr>
          <w:rFonts w:eastAsia="Calibri"/>
        </w:rPr>
        <w:t>,</w:t>
      </w:r>
      <w:r w:rsidR="00380B37" w:rsidRPr="00380B37">
        <w:rPr>
          <w:rFonts w:eastAsia="Calibri"/>
        </w:rPr>
        <w:t xml:space="preserve"> </w:t>
      </w:r>
      <w:proofErr w:type="spellStart"/>
      <w:r w:rsidR="00380B37">
        <w:rPr>
          <w:rFonts w:eastAsia="Calibri"/>
        </w:rPr>
        <w:t>д.филол.н</w:t>
      </w:r>
      <w:proofErr w:type="spellEnd"/>
      <w:r w:rsidR="00380B37">
        <w:rPr>
          <w:rFonts w:eastAsia="Calibri"/>
        </w:rPr>
        <w:t>. Г.В. Федюнева, д.и.н. Ю.П. Шабаев.</w:t>
      </w:r>
    </w:p>
    <w:p w:rsidR="00793145" w:rsidRDefault="00793145" w:rsidP="00793145">
      <w:pPr>
        <w:ind w:firstLine="709"/>
        <w:jc w:val="both"/>
        <w:rPr>
          <w:rFonts w:eastAsia="Calibri"/>
        </w:rPr>
      </w:pPr>
    </w:p>
    <w:p w:rsidR="00793145" w:rsidRDefault="00793145" w:rsidP="00793145">
      <w:pPr>
        <w:pStyle w:val="a5"/>
        <w:jc w:val="both"/>
        <w:rPr>
          <w:b/>
        </w:rPr>
      </w:pPr>
      <w:r>
        <w:rPr>
          <w:b/>
        </w:rPr>
        <w:t>Обсуждение повестки дня</w:t>
      </w:r>
    </w:p>
    <w:p w:rsidR="00793145" w:rsidRDefault="00793145" w:rsidP="00793145">
      <w:pPr>
        <w:pStyle w:val="a5"/>
      </w:pPr>
    </w:p>
    <w:p w:rsidR="00793145" w:rsidRDefault="00793145" w:rsidP="00793145">
      <w:pPr>
        <w:pStyle w:val="a5"/>
        <w:ind w:left="0" w:firstLine="709"/>
        <w:jc w:val="both"/>
      </w:pPr>
      <w:r>
        <w:rPr>
          <w:i/>
        </w:rPr>
        <w:t>Жеребцов И.Л.</w:t>
      </w:r>
      <w:r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793145" w:rsidRDefault="00793145" w:rsidP="00793145">
      <w:pPr>
        <w:pStyle w:val="a5"/>
        <w:ind w:left="0" w:firstLine="709"/>
        <w:jc w:val="both"/>
      </w:pPr>
    </w:p>
    <w:p w:rsidR="00793145" w:rsidRDefault="00793145" w:rsidP="00793145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"ЗА" – единогласно.</w:t>
      </w:r>
    </w:p>
    <w:p w:rsidR="00793145" w:rsidRDefault="00793145" w:rsidP="00793145">
      <w:pPr>
        <w:pStyle w:val="a5"/>
        <w:ind w:left="0" w:firstLine="709"/>
        <w:jc w:val="both"/>
      </w:pPr>
    </w:p>
    <w:p w:rsidR="00793145" w:rsidRDefault="00793145" w:rsidP="00793145">
      <w:pPr>
        <w:pStyle w:val="a5"/>
        <w:ind w:left="0" w:firstLine="709"/>
        <w:jc w:val="both"/>
      </w:pPr>
      <w:r>
        <w:rPr>
          <w:b/>
          <w:u w:val="single"/>
        </w:rPr>
        <w:t>Постановили</w:t>
      </w:r>
      <w:r>
        <w:t>: Утвердить повестку дня заседания Ученого совета.</w:t>
      </w:r>
    </w:p>
    <w:p w:rsidR="00793145" w:rsidRDefault="00793145" w:rsidP="00793145">
      <w:pPr>
        <w:pStyle w:val="a5"/>
        <w:ind w:left="0" w:firstLine="709"/>
        <w:jc w:val="both"/>
      </w:pPr>
    </w:p>
    <w:p w:rsidR="00793145" w:rsidRDefault="00793145" w:rsidP="00793145">
      <w:pPr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t xml:space="preserve"> – Уважаемые коллеги! Начнем с награждений. </w:t>
      </w:r>
    </w:p>
    <w:p w:rsidR="00793145" w:rsidRDefault="00793145" w:rsidP="00793145">
      <w:pPr>
        <w:pStyle w:val="a5"/>
        <w:ind w:left="0" w:firstLine="709"/>
        <w:jc w:val="both"/>
      </w:pPr>
    </w:p>
    <w:p w:rsidR="00793145" w:rsidRDefault="00793145" w:rsidP="00793145">
      <w:pPr>
        <w:pStyle w:val="a5"/>
        <w:ind w:left="0" w:firstLine="709"/>
        <w:jc w:val="both"/>
      </w:pPr>
      <w:r>
        <w:t xml:space="preserve">- Благодарность Министерства образования и науки Республики Коми вручается Ю.И. Бойко за помощь в организации и проведении Республиканского конкурса «Отечество: история, культура, природа, этнос». </w:t>
      </w:r>
    </w:p>
    <w:p w:rsidR="00793145" w:rsidRDefault="00793145" w:rsidP="00793145">
      <w:pPr>
        <w:pStyle w:val="a5"/>
        <w:ind w:left="0" w:firstLine="709"/>
        <w:jc w:val="both"/>
      </w:pPr>
      <w:r>
        <w:t>- Благодарность Министерства образования и науки Республики Коми вручается Н.М. Игнатовой за помощь в организации и проведении Республиканского конкурса «Отечество: история, культура, природа, этнос».</w:t>
      </w:r>
    </w:p>
    <w:p w:rsidR="00FC57BB" w:rsidRDefault="00FC57BB" w:rsidP="00793145">
      <w:pPr>
        <w:pStyle w:val="a5"/>
        <w:ind w:left="0" w:firstLine="709"/>
        <w:jc w:val="both"/>
      </w:pPr>
      <w:r>
        <w:t xml:space="preserve">- Благодарность Министерства образования и науки Республики Коми вручается В.Н. </w:t>
      </w:r>
      <w:proofErr w:type="spellStart"/>
      <w:r>
        <w:t>Каракчиеву</w:t>
      </w:r>
      <w:proofErr w:type="spellEnd"/>
      <w:r>
        <w:t xml:space="preserve"> за помощь в организации и проведении Республиканского конкурса «Отечество: история, культура, природа, этнос». </w:t>
      </w:r>
    </w:p>
    <w:p w:rsidR="00793145" w:rsidRDefault="00793145" w:rsidP="00793145">
      <w:pPr>
        <w:pStyle w:val="a5"/>
        <w:ind w:left="0" w:firstLine="709"/>
        <w:jc w:val="both"/>
      </w:pPr>
      <w:r>
        <w:t>- Благодарность Министерства образования и науки Республики Коми объявляется Л.С. Лобановой за успешную работу в составе жюри республиканской олимпиады по предмету «Коми фольклор».</w:t>
      </w:r>
    </w:p>
    <w:p w:rsidR="00793145" w:rsidRDefault="00793145" w:rsidP="00793145">
      <w:pPr>
        <w:pStyle w:val="a5"/>
        <w:ind w:left="0" w:firstLine="709"/>
        <w:jc w:val="both"/>
      </w:pPr>
      <w:r>
        <w:t xml:space="preserve">- Благодарность Министерства образования и науки Республики Коми объявляется А.Н. </w:t>
      </w:r>
      <w:proofErr w:type="spellStart"/>
      <w:r>
        <w:t>Рассыхаеву</w:t>
      </w:r>
      <w:proofErr w:type="spellEnd"/>
      <w:r>
        <w:t xml:space="preserve"> за успешную работу в составе жюри республиканской олимпиады по предмету «Коми фольклор».</w:t>
      </w:r>
    </w:p>
    <w:p w:rsidR="009657F8" w:rsidRDefault="00DD4866" w:rsidP="009657F8">
      <w:pPr>
        <w:pStyle w:val="a5"/>
        <w:ind w:left="0" w:firstLine="709"/>
        <w:jc w:val="both"/>
      </w:pPr>
      <w:r>
        <w:t>-</w:t>
      </w:r>
      <w:r w:rsidR="009657F8">
        <w:t xml:space="preserve"> Благодарность Министерства образования и науки Республики Коми вручается Л.Е. </w:t>
      </w:r>
      <w:proofErr w:type="spellStart"/>
      <w:r w:rsidR="009657F8">
        <w:t>Сурниной</w:t>
      </w:r>
      <w:proofErr w:type="spellEnd"/>
      <w:r w:rsidR="009657F8">
        <w:t xml:space="preserve"> за помощь в организации и проведении Республиканского конкурса «Отечество: история, культура, природа, этнос». </w:t>
      </w:r>
    </w:p>
    <w:p w:rsidR="009657F8" w:rsidRDefault="009657F8" w:rsidP="009657F8">
      <w:pPr>
        <w:pStyle w:val="a5"/>
        <w:ind w:left="0" w:firstLine="709"/>
        <w:jc w:val="both"/>
      </w:pPr>
      <w:r>
        <w:t>- Благодарность Министерства образования и науки Республики Коми объявляется</w:t>
      </w:r>
      <w:r w:rsidRPr="009657F8">
        <w:t xml:space="preserve"> </w:t>
      </w:r>
      <w:r>
        <w:t xml:space="preserve">Л.Е. </w:t>
      </w:r>
      <w:proofErr w:type="spellStart"/>
      <w:r>
        <w:t>Сурниной</w:t>
      </w:r>
      <w:proofErr w:type="spellEnd"/>
      <w:r>
        <w:t xml:space="preserve"> за успешную работу в составе жюри республиканской олимпиады по предмету «Литература Республики Коми».</w:t>
      </w:r>
    </w:p>
    <w:p w:rsidR="009657F8" w:rsidRDefault="009657F8" w:rsidP="009657F8">
      <w:pPr>
        <w:pStyle w:val="a5"/>
        <w:ind w:left="0" w:firstLine="709"/>
        <w:jc w:val="both"/>
      </w:pPr>
      <w:r>
        <w:t xml:space="preserve">- Благодарность Центра поддержки технологий и инноваций ФИЦ Коми НЦ УрО РАН выражается Н.А. Конюхову за проведение информативной и увлекательной экскурсии об истории Коми края.  </w:t>
      </w:r>
    </w:p>
    <w:p w:rsidR="009657F8" w:rsidRDefault="009657F8" w:rsidP="009657F8">
      <w:pPr>
        <w:pStyle w:val="a5"/>
        <w:ind w:left="0" w:firstLine="709"/>
        <w:jc w:val="both"/>
      </w:pPr>
    </w:p>
    <w:p w:rsidR="00893F5D" w:rsidRDefault="00893F5D" w:rsidP="00793145">
      <w:pPr>
        <w:pStyle w:val="a5"/>
        <w:ind w:left="0" w:firstLine="709"/>
        <w:jc w:val="both"/>
        <w:rPr>
          <w:color w:val="000000"/>
        </w:rPr>
      </w:pPr>
      <w:r w:rsidRPr="00F84C07">
        <w:rPr>
          <w:rFonts w:eastAsia="Calibri"/>
          <w:b/>
          <w:u w:val="single"/>
        </w:rPr>
        <w:t>Слушали: 1.</w:t>
      </w:r>
      <w:r w:rsidRPr="00893F5D">
        <w:rPr>
          <w:color w:val="000000"/>
        </w:rPr>
        <w:t xml:space="preserve"> </w:t>
      </w:r>
      <w:r w:rsidRPr="0000622E">
        <w:rPr>
          <w:color w:val="000000"/>
        </w:rPr>
        <w:t>Отчет о научной и научно-организационной деятельности Института языка, литературы и истории ФИЦ Коми НЦ УрО РАН за 2023 г.</w:t>
      </w:r>
    </w:p>
    <w:p w:rsidR="00893F5D" w:rsidRDefault="00893F5D" w:rsidP="00793145">
      <w:pPr>
        <w:pStyle w:val="a5"/>
        <w:ind w:left="0" w:firstLine="709"/>
        <w:jc w:val="both"/>
        <w:rPr>
          <w:i/>
        </w:rPr>
      </w:pPr>
    </w:p>
    <w:p w:rsidR="009657F8" w:rsidRDefault="00893F5D" w:rsidP="00793145">
      <w:pPr>
        <w:pStyle w:val="a5"/>
        <w:ind w:left="0" w:firstLine="709"/>
        <w:jc w:val="both"/>
      </w:pPr>
      <w:r>
        <w:rPr>
          <w:i/>
        </w:rPr>
        <w:t>Жеребцов И.Л.</w:t>
      </w:r>
      <w:r>
        <w:t xml:space="preserve"> – Уважаемые коллеги! Переходим к повестке дня. Слово предоставляется А.Г. </w:t>
      </w:r>
      <w:proofErr w:type="spellStart"/>
      <w:r>
        <w:t>Мусанову</w:t>
      </w:r>
      <w:proofErr w:type="spellEnd"/>
      <w:r>
        <w:t>.</w:t>
      </w:r>
    </w:p>
    <w:p w:rsidR="00893F5D" w:rsidRDefault="00893F5D" w:rsidP="00793145">
      <w:pPr>
        <w:pStyle w:val="a5"/>
        <w:ind w:left="0" w:firstLine="709"/>
        <w:jc w:val="both"/>
      </w:pPr>
    </w:p>
    <w:p w:rsidR="00B90FEB" w:rsidRPr="00B90FEB" w:rsidRDefault="0064292F" w:rsidP="00B90FEB">
      <w:pPr>
        <w:ind w:firstLine="708"/>
        <w:jc w:val="both"/>
        <w:rPr>
          <w:color w:val="000000"/>
        </w:rPr>
      </w:pPr>
      <w:proofErr w:type="spellStart"/>
      <w:r w:rsidRPr="00B90FEB">
        <w:rPr>
          <w:i/>
        </w:rPr>
        <w:t>Мусанов</w:t>
      </w:r>
      <w:proofErr w:type="spellEnd"/>
      <w:r w:rsidR="00B90FEB" w:rsidRPr="00B90FEB">
        <w:rPr>
          <w:i/>
        </w:rPr>
        <w:t xml:space="preserve"> А.Г.</w:t>
      </w:r>
      <w:r w:rsidR="00B90FEB" w:rsidRPr="00B90FEB">
        <w:t xml:space="preserve"> - Разрешите представить краткий отчет </w:t>
      </w:r>
      <w:r w:rsidR="00B90FEB" w:rsidRPr="00B90FEB">
        <w:rPr>
          <w:color w:val="000000"/>
        </w:rPr>
        <w:t>о научной и научно-организационной деятельности ИЯЛИ за 2023 г. Более подробный отчет будет подготовлен к Итоговому заседанию Ученого совета Института в конце марта 2024 года.</w:t>
      </w:r>
    </w:p>
    <w:p w:rsidR="00B90FEB" w:rsidRPr="00B90FEB" w:rsidRDefault="00B90FEB" w:rsidP="00B90FEB">
      <w:pPr>
        <w:ind w:firstLine="708"/>
        <w:jc w:val="both"/>
        <w:rPr>
          <w:color w:val="000000"/>
        </w:rPr>
      </w:pPr>
      <w:r w:rsidRPr="00B90FEB">
        <w:rPr>
          <w:color w:val="000000"/>
        </w:rPr>
        <w:t xml:space="preserve">Всем заведующим, членам Ученого совета отчетные материалы были направлены для ознакомления и уточнения. Все замечания, которые были отмечены, внесены в отчет.  </w:t>
      </w:r>
    </w:p>
    <w:p w:rsidR="00B90FEB" w:rsidRPr="00B90FEB" w:rsidRDefault="00B90FEB" w:rsidP="00B90FEB">
      <w:pPr>
        <w:ind w:firstLine="708"/>
        <w:jc w:val="both"/>
        <w:rPr>
          <w:rFonts w:cs="Times New Roman"/>
          <w:color w:val="000000"/>
        </w:rPr>
      </w:pPr>
      <w:r w:rsidRPr="00B90FEB">
        <w:rPr>
          <w:rFonts w:cs="Times New Roman"/>
          <w:color w:val="000000"/>
        </w:rPr>
        <w:t xml:space="preserve">2023 год в целом был неплохим в плане публикационной активности, участия сотрудников в различных мероприятиях. </w:t>
      </w:r>
    </w:p>
    <w:p w:rsidR="0064292F" w:rsidRDefault="0064292F" w:rsidP="00793145">
      <w:pPr>
        <w:pStyle w:val="a5"/>
        <w:ind w:left="0" w:firstLine="709"/>
        <w:jc w:val="both"/>
      </w:pPr>
    </w:p>
    <w:p w:rsidR="0064292F" w:rsidRDefault="0064292F" w:rsidP="00793145">
      <w:pPr>
        <w:pStyle w:val="a5"/>
        <w:ind w:left="0" w:firstLine="709"/>
        <w:jc w:val="both"/>
      </w:pPr>
      <w:r>
        <w:rPr>
          <w:i/>
        </w:rPr>
        <w:t>Жеребцов И.Л.</w:t>
      </w:r>
      <w:r>
        <w:t xml:space="preserve"> – Уважаемые коллеги! Будут ли вопросы и замечания к докладу Алексея Геннадьевича?</w:t>
      </w:r>
    </w:p>
    <w:p w:rsidR="0064292F" w:rsidRDefault="0064292F" w:rsidP="00793145">
      <w:pPr>
        <w:pStyle w:val="a5"/>
        <w:ind w:left="0" w:firstLine="709"/>
        <w:jc w:val="both"/>
      </w:pPr>
    </w:p>
    <w:p w:rsidR="0064292F" w:rsidRDefault="0064292F" w:rsidP="00793145">
      <w:pPr>
        <w:pStyle w:val="a5"/>
        <w:ind w:left="0" w:firstLine="709"/>
        <w:jc w:val="both"/>
      </w:pPr>
      <w:r>
        <w:t xml:space="preserve"> </w:t>
      </w:r>
      <w:r w:rsidRPr="0064292F">
        <w:rPr>
          <w:rFonts w:eastAsia="Calibri"/>
          <w:i/>
        </w:rPr>
        <w:t>Крашенинникова Ю.А.</w:t>
      </w:r>
      <w:r>
        <w:rPr>
          <w:rFonts w:eastAsia="Calibri"/>
        </w:rPr>
        <w:t xml:space="preserve"> – 60 баллов КБПР Институт</w:t>
      </w:r>
      <w:r>
        <w:t xml:space="preserve"> получает за статьи, включенные в систему цитирования </w:t>
      </w:r>
      <w:proofErr w:type="spellStart"/>
      <w:r>
        <w:t>Web</w:t>
      </w:r>
      <w:proofErr w:type="spellEnd"/>
      <w:r>
        <w:t xml:space="preserve"> </w:t>
      </w:r>
      <w:r>
        <w:rPr>
          <w:lang w:val="en-US"/>
        </w:rPr>
        <w:t>o</w:t>
      </w:r>
      <w:proofErr w:type="spellStart"/>
      <w:r>
        <w:t>f</w:t>
      </w:r>
      <w:proofErr w:type="spellEnd"/>
      <w:r>
        <w:t xml:space="preserve"> </w:t>
      </w:r>
      <w:proofErr w:type="spellStart"/>
      <w:r>
        <w:t>Science</w:t>
      </w:r>
      <w:proofErr w:type="spellEnd"/>
      <w:r w:rsidRPr="00F81697">
        <w:t>/</w:t>
      </w:r>
      <w:r>
        <w:t xml:space="preserve"> </w:t>
      </w:r>
      <w:r>
        <w:rPr>
          <w:lang w:val="en-US"/>
        </w:rPr>
        <w:t>Scopus</w:t>
      </w:r>
      <w:r>
        <w:t xml:space="preserve"> и </w:t>
      </w:r>
      <w:r>
        <w:rPr>
          <w:lang w:val="en-US"/>
        </w:rPr>
        <w:t>RSCI</w:t>
      </w:r>
      <w:r>
        <w:t>?</w:t>
      </w:r>
    </w:p>
    <w:p w:rsidR="0064292F" w:rsidRDefault="0064292F" w:rsidP="00793145">
      <w:pPr>
        <w:pStyle w:val="a5"/>
        <w:ind w:left="0" w:firstLine="709"/>
        <w:jc w:val="both"/>
      </w:pPr>
    </w:p>
    <w:p w:rsidR="0064292F" w:rsidRPr="0064292F" w:rsidRDefault="0064292F" w:rsidP="00793145">
      <w:pPr>
        <w:pStyle w:val="a5"/>
        <w:ind w:left="0" w:firstLine="709"/>
        <w:jc w:val="both"/>
      </w:pPr>
      <w:r w:rsidRPr="0064292F">
        <w:rPr>
          <w:i/>
        </w:rPr>
        <w:t>Мусанов А.Г.</w:t>
      </w:r>
      <w:r>
        <w:t xml:space="preserve"> – Да. </w:t>
      </w:r>
    </w:p>
    <w:p w:rsidR="00893F5D" w:rsidRDefault="00893F5D" w:rsidP="00793145">
      <w:pPr>
        <w:pStyle w:val="a5"/>
        <w:ind w:left="0" w:firstLine="709"/>
        <w:jc w:val="both"/>
      </w:pPr>
    </w:p>
    <w:p w:rsidR="0064292F" w:rsidRDefault="00733A91" w:rsidP="00793145">
      <w:pPr>
        <w:pStyle w:val="a5"/>
        <w:ind w:left="0" w:firstLine="709"/>
        <w:jc w:val="both"/>
      </w:pPr>
      <w:r w:rsidRPr="00733A91">
        <w:rPr>
          <w:i/>
        </w:rPr>
        <w:t>Власова В.В.</w:t>
      </w:r>
      <w:r>
        <w:t xml:space="preserve"> – Кажется, что баллов КБПР меньше, чем есть на самом деле. </w:t>
      </w:r>
    </w:p>
    <w:p w:rsidR="00733A91" w:rsidRDefault="00733A91" w:rsidP="00793145">
      <w:pPr>
        <w:pStyle w:val="a5"/>
        <w:ind w:left="0" w:firstLine="709"/>
        <w:jc w:val="both"/>
      </w:pPr>
    </w:p>
    <w:p w:rsidR="00733A91" w:rsidRDefault="00733A91" w:rsidP="00793145">
      <w:pPr>
        <w:pStyle w:val="a5"/>
        <w:ind w:left="0" w:firstLine="709"/>
        <w:jc w:val="both"/>
      </w:pPr>
      <w:r>
        <w:rPr>
          <w:i/>
        </w:rPr>
        <w:t>Жеребцов И.Л.</w:t>
      </w:r>
      <w:r>
        <w:t xml:space="preserve"> – Я думаю, что это хорошие данные. По институтам </w:t>
      </w:r>
      <w:proofErr w:type="spellStart"/>
      <w:r>
        <w:t>ФИЦа</w:t>
      </w:r>
      <w:proofErr w:type="spellEnd"/>
      <w:r>
        <w:t xml:space="preserve"> мы на 3 месте.</w:t>
      </w:r>
    </w:p>
    <w:p w:rsidR="00733A91" w:rsidRDefault="00733A91" w:rsidP="00793145">
      <w:pPr>
        <w:pStyle w:val="a5"/>
        <w:ind w:left="0" w:firstLine="709"/>
        <w:jc w:val="both"/>
      </w:pPr>
    </w:p>
    <w:p w:rsidR="00733A91" w:rsidRDefault="00733A91" w:rsidP="00793145">
      <w:pPr>
        <w:pStyle w:val="a5"/>
        <w:ind w:left="0" w:firstLine="709"/>
        <w:jc w:val="both"/>
      </w:pPr>
      <w:r w:rsidRPr="00733A91">
        <w:rPr>
          <w:i/>
        </w:rPr>
        <w:t>Горинова Н.В.</w:t>
      </w:r>
      <w:r>
        <w:t xml:space="preserve"> – В этом отчете представлены предварительные подсчеты. Здесь еще не посчитаны сборники материалов.  </w:t>
      </w:r>
    </w:p>
    <w:p w:rsidR="00733A91" w:rsidRDefault="00733A91" w:rsidP="00793145">
      <w:pPr>
        <w:pStyle w:val="a5"/>
        <w:ind w:left="0" w:firstLine="709"/>
        <w:jc w:val="both"/>
      </w:pPr>
    </w:p>
    <w:p w:rsidR="00733A91" w:rsidRDefault="00733A91" w:rsidP="00793145">
      <w:pPr>
        <w:pStyle w:val="a5"/>
        <w:ind w:left="0" w:firstLine="709"/>
        <w:jc w:val="both"/>
      </w:pPr>
      <w:r>
        <w:rPr>
          <w:i/>
        </w:rPr>
        <w:t>Жеребцов И.Л.</w:t>
      </w:r>
      <w:r>
        <w:t xml:space="preserve"> – Уважаемые коллеги! Если вопросов больше нет, предлагаю одобрить представленный Алексеем Геннадьевичем отчет. Кто </w:t>
      </w:r>
      <w:proofErr w:type="gramStart"/>
      <w:r>
        <w:t>за</w:t>
      </w:r>
      <w:proofErr w:type="gramEnd"/>
      <w:r>
        <w:t>?</w:t>
      </w:r>
    </w:p>
    <w:p w:rsidR="00733A91" w:rsidRDefault="00733A91" w:rsidP="00793145">
      <w:pPr>
        <w:pStyle w:val="a5"/>
        <w:ind w:left="0" w:firstLine="709"/>
        <w:jc w:val="both"/>
      </w:pPr>
    </w:p>
    <w:p w:rsidR="00733A91" w:rsidRDefault="00733A91" w:rsidP="00733A91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"ЗА" – единогласно.</w:t>
      </w:r>
    </w:p>
    <w:p w:rsidR="00733A91" w:rsidRDefault="00733A91" w:rsidP="00733A91">
      <w:pPr>
        <w:pStyle w:val="a5"/>
        <w:ind w:left="0" w:firstLine="709"/>
        <w:jc w:val="both"/>
      </w:pPr>
    </w:p>
    <w:p w:rsidR="00733A91" w:rsidRDefault="00733A91" w:rsidP="00733A91">
      <w:pPr>
        <w:pStyle w:val="a3"/>
        <w:jc w:val="left"/>
        <w:rPr>
          <w:bCs/>
          <w:szCs w:val="24"/>
        </w:rPr>
      </w:pPr>
      <w:r>
        <w:rPr>
          <w:u w:val="single"/>
        </w:rPr>
        <w:t>Постановили</w:t>
      </w:r>
      <w:r>
        <w:t xml:space="preserve">: </w:t>
      </w:r>
      <w:r w:rsidRPr="00733A91">
        <w:rPr>
          <w:b w:val="0"/>
        </w:rPr>
        <w:t xml:space="preserve">Одобрить отчет </w:t>
      </w:r>
      <w:r w:rsidRPr="00733A91">
        <w:rPr>
          <w:b w:val="0"/>
          <w:szCs w:val="24"/>
        </w:rPr>
        <w:t>ИЯЛИ ФИЦ Коми НЦ УрО РАН</w:t>
      </w:r>
      <w:r>
        <w:rPr>
          <w:b w:val="0"/>
          <w:szCs w:val="24"/>
        </w:rPr>
        <w:t xml:space="preserve"> за 2023 г. </w:t>
      </w:r>
    </w:p>
    <w:p w:rsidR="00733A91" w:rsidRDefault="00733A91" w:rsidP="00733A91">
      <w:pPr>
        <w:pStyle w:val="a5"/>
        <w:ind w:left="0" w:firstLine="709"/>
        <w:jc w:val="both"/>
      </w:pPr>
    </w:p>
    <w:p w:rsidR="0064292F" w:rsidRDefault="0064292F" w:rsidP="0064292F">
      <w:pPr>
        <w:pStyle w:val="a5"/>
        <w:jc w:val="both"/>
      </w:pPr>
      <w:r>
        <w:t xml:space="preserve">Ученого совета ИЯЛИ </w:t>
      </w:r>
    </w:p>
    <w:p w:rsidR="0064292F" w:rsidRDefault="0064292F" w:rsidP="0064292F">
      <w:pPr>
        <w:pStyle w:val="a5"/>
        <w:jc w:val="both"/>
      </w:pPr>
      <w:r>
        <w:t xml:space="preserve">ФИЦ Коми НЦ УрО РАН                                                             И.Л. Жеребцов      </w:t>
      </w:r>
    </w:p>
    <w:p w:rsidR="0064292F" w:rsidRDefault="0064292F" w:rsidP="0064292F">
      <w:pPr>
        <w:pStyle w:val="a5"/>
        <w:jc w:val="both"/>
      </w:pPr>
    </w:p>
    <w:p w:rsidR="0064292F" w:rsidRDefault="0064292F" w:rsidP="0064292F">
      <w:pPr>
        <w:pStyle w:val="a5"/>
        <w:jc w:val="both"/>
      </w:pPr>
    </w:p>
    <w:p w:rsidR="0064292F" w:rsidRDefault="0064292F" w:rsidP="0064292F">
      <w:pPr>
        <w:pStyle w:val="a5"/>
        <w:jc w:val="both"/>
      </w:pPr>
      <w:r>
        <w:t xml:space="preserve">Секретарь                                                                                       Н.В. Горинова  </w:t>
      </w:r>
    </w:p>
    <w:p w:rsidR="00E53D68" w:rsidRDefault="00C56C59"/>
    <w:sectPr w:rsidR="00E53D68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9D2"/>
    <w:multiLevelType w:val="hybridMultilevel"/>
    <w:tmpl w:val="CB2E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C703C"/>
    <w:multiLevelType w:val="hybridMultilevel"/>
    <w:tmpl w:val="48C627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3145"/>
    <w:rsid w:val="00071043"/>
    <w:rsid w:val="00186138"/>
    <w:rsid w:val="00234143"/>
    <w:rsid w:val="00243A18"/>
    <w:rsid w:val="00292B17"/>
    <w:rsid w:val="002B0B4F"/>
    <w:rsid w:val="003273F2"/>
    <w:rsid w:val="00380B37"/>
    <w:rsid w:val="0045774C"/>
    <w:rsid w:val="005F00BF"/>
    <w:rsid w:val="0061292D"/>
    <w:rsid w:val="00632103"/>
    <w:rsid w:val="0064292F"/>
    <w:rsid w:val="0067398B"/>
    <w:rsid w:val="00733A91"/>
    <w:rsid w:val="00793145"/>
    <w:rsid w:val="00893F5D"/>
    <w:rsid w:val="008A7692"/>
    <w:rsid w:val="008E16A7"/>
    <w:rsid w:val="00935BD5"/>
    <w:rsid w:val="00950228"/>
    <w:rsid w:val="009657F8"/>
    <w:rsid w:val="00A56538"/>
    <w:rsid w:val="00B70956"/>
    <w:rsid w:val="00B90FEB"/>
    <w:rsid w:val="00BD6498"/>
    <w:rsid w:val="00D14D50"/>
    <w:rsid w:val="00D56826"/>
    <w:rsid w:val="00D70E67"/>
    <w:rsid w:val="00DD4866"/>
    <w:rsid w:val="00E83368"/>
    <w:rsid w:val="00F110C2"/>
    <w:rsid w:val="00F3699A"/>
    <w:rsid w:val="00FC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145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793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93145"/>
    <w:pPr>
      <w:ind w:left="720"/>
      <w:contextualSpacing/>
    </w:pPr>
  </w:style>
  <w:style w:type="paragraph" w:customStyle="1" w:styleId="msonormalmrcssattr">
    <w:name w:val="msonormalmrcssattr"/>
    <w:basedOn w:val="a"/>
    <w:rsid w:val="00793145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Алексей Мусанов</cp:lastModifiedBy>
  <cp:revision>3</cp:revision>
  <dcterms:created xsi:type="dcterms:W3CDTF">2023-12-28T13:36:00Z</dcterms:created>
  <dcterms:modified xsi:type="dcterms:W3CDTF">2023-12-28T13:37:00Z</dcterms:modified>
</cp:coreProperties>
</file>