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63" w:rsidRDefault="00343F63" w:rsidP="00343F63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4</w:t>
      </w:r>
    </w:p>
    <w:p w:rsidR="00343F63" w:rsidRDefault="00343F63" w:rsidP="00343F63">
      <w:pPr>
        <w:pStyle w:val="a4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343F63" w:rsidRDefault="00343F63" w:rsidP="00343F63">
      <w:pPr>
        <w:pStyle w:val="a4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343F63" w:rsidRDefault="00343F63" w:rsidP="00343F63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от 29 марта 2023 г.</w:t>
      </w:r>
    </w:p>
    <w:p w:rsidR="00343F63" w:rsidRDefault="00343F63" w:rsidP="00343F63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29.03.2023 </w:t>
      </w:r>
      <w:r w:rsidRPr="00677646">
        <w:rPr>
          <w:rFonts w:eastAsia="Calibri"/>
          <w:b/>
          <w:bCs/>
        </w:rPr>
        <w:t>г.</w:t>
      </w:r>
      <w:r>
        <w:rPr>
          <w:rFonts w:eastAsia="Calibri"/>
          <w:b/>
          <w:bCs/>
        </w:rPr>
        <w:t xml:space="preserve"> 14.00</w:t>
      </w:r>
    </w:p>
    <w:p w:rsidR="00343F63" w:rsidRDefault="00343F63" w:rsidP="00343F63">
      <w:pPr>
        <w:jc w:val="center"/>
        <w:rPr>
          <w:i/>
        </w:rPr>
      </w:pPr>
    </w:p>
    <w:p w:rsidR="00343F63" w:rsidRDefault="00343F63" w:rsidP="00343F63">
      <w:pPr>
        <w:jc w:val="center"/>
        <w:rPr>
          <w:i/>
        </w:rPr>
      </w:pPr>
      <w:r>
        <w:rPr>
          <w:i/>
        </w:rPr>
        <w:t>ПОВЕСТКА ДНЯ</w:t>
      </w:r>
    </w:p>
    <w:p w:rsidR="00343F63" w:rsidRDefault="00343F63" w:rsidP="00343F63">
      <w:pPr>
        <w:jc w:val="center"/>
        <w:rPr>
          <w:i/>
        </w:rPr>
      </w:pPr>
    </w:p>
    <w:p w:rsidR="00343F63" w:rsidRPr="00343F63" w:rsidRDefault="00343F63" w:rsidP="00343F63">
      <w:pPr>
        <w:tabs>
          <w:tab w:val="left" w:pos="360"/>
        </w:tabs>
        <w:jc w:val="both"/>
        <w:rPr>
          <w:rFonts w:cs="Times New Roman"/>
          <w:color w:val="000000"/>
        </w:rPr>
      </w:pPr>
      <w:r w:rsidRPr="00343F63">
        <w:rPr>
          <w:rFonts w:cs="Times New Roman"/>
          <w:color w:val="000000"/>
        </w:rPr>
        <w:t xml:space="preserve">1. Аттестация аспирантов за </w:t>
      </w:r>
      <w:r w:rsidRPr="00343F63">
        <w:rPr>
          <w:rFonts w:eastAsia="Times New Roman" w:cs="Times New Roman"/>
          <w:color w:val="000000"/>
        </w:rPr>
        <w:t>первый семестр текущего года обучения</w:t>
      </w:r>
      <w:r w:rsidRPr="00343F63">
        <w:rPr>
          <w:rFonts w:cs="Times New Roman"/>
          <w:color w:val="000000"/>
        </w:rPr>
        <w:t xml:space="preserve">. Докладчики – </w:t>
      </w:r>
      <w:proofErr w:type="gramStart"/>
      <w:r w:rsidRPr="00343F63">
        <w:rPr>
          <w:rFonts w:cs="Times New Roman"/>
          <w:color w:val="000000"/>
        </w:rPr>
        <w:t>заведующие подразделений</w:t>
      </w:r>
      <w:proofErr w:type="gramEnd"/>
      <w:r w:rsidRPr="00343F63">
        <w:rPr>
          <w:rFonts w:cs="Times New Roman"/>
          <w:color w:val="000000"/>
        </w:rPr>
        <w:t xml:space="preserve">. </w:t>
      </w:r>
    </w:p>
    <w:p w:rsidR="00343F63" w:rsidRPr="00343F63" w:rsidRDefault="00343F63" w:rsidP="00343F63">
      <w:pPr>
        <w:tabs>
          <w:tab w:val="left" w:pos="360"/>
        </w:tabs>
        <w:jc w:val="both"/>
        <w:rPr>
          <w:rFonts w:cs="Times New Roman"/>
          <w:color w:val="000000"/>
        </w:rPr>
      </w:pPr>
      <w:r w:rsidRPr="00343F63">
        <w:rPr>
          <w:rFonts w:cs="Times New Roman"/>
          <w:color w:val="000000"/>
        </w:rPr>
        <w:t xml:space="preserve">2. Подведение итогов конкурса опубликованных работ ИЯЛИ за 2022 г. Докладчик – </w:t>
      </w:r>
      <w:proofErr w:type="spellStart"/>
      <w:r w:rsidRPr="00343F63">
        <w:rPr>
          <w:rFonts w:cs="Times New Roman"/>
          <w:color w:val="000000"/>
        </w:rPr>
        <w:t>д</w:t>
      </w:r>
      <w:proofErr w:type="gramStart"/>
      <w:r w:rsidRPr="00343F63">
        <w:rPr>
          <w:rFonts w:cs="Times New Roman"/>
          <w:color w:val="000000"/>
        </w:rPr>
        <w:t>.ф</w:t>
      </w:r>
      <w:proofErr w:type="gramEnd"/>
      <w:r w:rsidRPr="00343F63">
        <w:rPr>
          <w:rFonts w:cs="Times New Roman"/>
          <w:color w:val="000000"/>
        </w:rPr>
        <w:t>илол.н</w:t>
      </w:r>
      <w:proofErr w:type="spellEnd"/>
      <w:r w:rsidRPr="00343F63">
        <w:rPr>
          <w:rFonts w:cs="Times New Roman"/>
          <w:color w:val="000000"/>
        </w:rPr>
        <w:t xml:space="preserve">. Е.А. Цыпанов. </w:t>
      </w:r>
    </w:p>
    <w:p w:rsidR="00343F63" w:rsidRDefault="00343F63" w:rsidP="00343F63">
      <w:pPr>
        <w:ind w:firstLine="709"/>
        <w:jc w:val="both"/>
        <w:rPr>
          <w:rFonts w:eastAsia="Calibri"/>
          <w:b/>
          <w:u w:val="single"/>
        </w:rPr>
      </w:pPr>
    </w:p>
    <w:p w:rsidR="00343F63" w:rsidRDefault="00343F63" w:rsidP="00343F63">
      <w:pPr>
        <w:ind w:firstLine="709"/>
        <w:jc w:val="both"/>
        <w:rPr>
          <w:rFonts w:eastAsia="Calibri"/>
          <w:b/>
          <w:u w:val="single"/>
        </w:rPr>
      </w:pPr>
    </w:p>
    <w:p w:rsidR="00343F63" w:rsidRDefault="00343F63" w:rsidP="00343F63">
      <w:pPr>
        <w:ind w:firstLine="709"/>
        <w:jc w:val="both"/>
        <w:rPr>
          <w:rFonts w:eastAsia="Calibri"/>
        </w:rPr>
      </w:pPr>
      <w:r w:rsidRPr="00EF40AD">
        <w:rPr>
          <w:rFonts w:eastAsia="Calibri"/>
          <w:b/>
          <w:u w:val="single"/>
        </w:rPr>
        <w:t>Присутствовали</w:t>
      </w:r>
      <w:r w:rsidRPr="00EF40AD">
        <w:rPr>
          <w:rFonts w:eastAsia="Calibri"/>
          <w:u w:val="single"/>
        </w:rPr>
        <w:t>:</w:t>
      </w:r>
      <w:r w:rsidRPr="00EF40AD">
        <w:rPr>
          <w:rFonts w:eastAsia="Calibri"/>
        </w:rPr>
        <w:t xml:space="preserve"> </w:t>
      </w:r>
      <w:proofErr w:type="spellStart"/>
      <w:r w:rsidRPr="000D2F5E">
        <w:rPr>
          <w:rFonts w:eastAsia="Calibri"/>
        </w:rPr>
        <w:t>д</w:t>
      </w:r>
      <w:proofErr w:type="gramStart"/>
      <w:r w:rsidRPr="000D2F5E">
        <w:rPr>
          <w:rFonts w:eastAsia="Calibri"/>
        </w:rPr>
        <w:t>.ф</w:t>
      </w:r>
      <w:proofErr w:type="gramEnd"/>
      <w:r w:rsidRPr="000D2F5E">
        <w:rPr>
          <w:rFonts w:eastAsia="Calibri"/>
        </w:rPr>
        <w:t>илол.н</w:t>
      </w:r>
      <w:proofErr w:type="spellEnd"/>
      <w:r w:rsidRPr="000D2F5E">
        <w:rPr>
          <w:rFonts w:eastAsia="Calibri"/>
        </w:rPr>
        <w:t>. Е.А. Цыпанов (председател</w:t>
      </w:r>
      <w:r>
        <w:rPr>
          <w:rFonts w:eastAsia="Calibri"/>
        </w:rPr>
        <w:t>ь</w:t>
      </w:r>
      <w:r w:rsidRPr="000D2F5E">
        <w:rPr>
          <w:rFonts w:eastAsia="Calibri"/>
        </w:rPr>
        <w:t>)</w:t>
      </w:r>
      <w:r>
        <w:rPr>
          <w:rFonts w:eastAsia="Calibri"/>
        </w:rPr>
        <w:t xml:space="preserve">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</w:t>
      </w:r>
      <w:r>
        <w:rPr>
          <w:rFonts w:eastAsia="Calibri"/>
        </w:rPr>
        <w:t xml:space="preserve">Н.В. Горинова </w:t>
      </w:r>
      <w:r w:rsidRPr="00652F31">
        <w:rPr>
          <w:rFonts w:eastAsia="Calibri"/>
        </w:rPr>
        <w:t>(секретарь),</w:t>
      </w:r>
      <w:r>
        <w:rPr>
          <w:rFonts w:eastAsia="Calibri"/>
        </w:rPr>
        <w:t xml:space="preserve"> к.и.н. В.В. Власова, к.и.н. Н.М. Игнатова, к.и.н. П.П. Котов, </w:t>
      </w:r>
      <w:proofErr w:type="spellStart"/>
      <w:r>
        <w:rPr>
          <w:rFonts w:eastAsia="Calibri"/>
        </w:rPr>
        <w:t>к.филол.н</w:t>
      </w:r>
      <w:proofErr w:type="spellEnd"/>
      <w:r>
        <w:rPr>
          <w:rFonts w:eastAsia="Calibri"/>
        </w:rPr>
        <w:t xml:space="preserve">. Ю.А. Крашенинникова, </w:t>
      </w:r>
      <w:proofErr w:type="spellStart"/>
      <w:r w:rsidRPr="00D6390D">
        <w:rPr>
          <w:rFonts w:eastAsia="Calibri"/>
        </w:rPr>
        <w:t>к.филол.н</w:t>
      </w:r>
      <w:proofErr w:type="spellEnd"/>
      <w:r w:rsidRPr="00D6390D">
        <w:rPr>
          <w:rFonts w:eastAsia="Calibri"/>
        </w:rPr>
        <w:t>. Т.Л. Кузнецова, И.Н. Макарова</w:t>
      </w:r>
      <w:r>
        <w:rPr>
          <w:rFonts w:eastAsia="Calibri"/>
        </w:rPr>
        <w:t xml:space="preserve">, к.и.н. А.М. Мацук,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А.Г. Мусанов, </w:t>
      </w:r>
      <w:r>
        <w:rPr>
          <w:rFonts w:eastAsia="Calibri"/>
        </w:rPr>
        <w:t xml:space="preserve">д.и.н. П.Ю. Павлов, </w:t>
      </w:r>
      <w:proofErr w:type="spellStart"/>
      <w:r w:rsidRPr="00652F31">
        <w:t>к</w:t>
      </w:r>
      <w:proofErr w:type="gramStart"/>
      <w:r w:rsidRPr="00652F31">
        <w:t>.ф</w:t>
      </w:r>
      <w:proofErr w:type="gramEnd"/>
      <w:r w:rsidRPr="00652F31">
        <w:t>илол.н</w:t>
      </w:r>
      <w:proofErr w:type="spellEnd"/>
      <w:r w:rsidRPr="00652F31">
        <w:t>. С.А. Сажина</w:t>
      </w:r>
      <w:r w:rsidRPr="00652F31">
        <w:rPr>
          <w:rFonts w:eastAsia="Calibri"/>
        </w:rPr>
        <w:t>, к.и.н. М.В. Таскаев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>. Г.В. Федюнева, д.и.н. Ю.П. Шабаев.</w:t>
      </w:r>
      <w:r w:rsidRPr="00652F31">
        <w:rPr>
          <w:rFonts w:eastAsia="Calibri"/>
        </w:rPr>
        <w:t xml:space="preserve"> </w:t>
      </w:r>
    </w:p>
    <w:p w:rsidR="00343F63" w:rsidRDefault="00343F63" w:rsidP="00343F63">
      <w:pPr>
        <w:ind w:firstLine="709"/>
        <w:jc w:val="both"/>
        <w:rPr>
          <w:rFonts w:eastAsia="Calibri"/>
        </w:rPr>
      </w:pPr>
    </w:p>
    <w:p w:rsidR="00343F63" w:rsidRPr="00EF40AD" w:rsidRDefault="00343F63" w:rsidP="00343F63">
      <w:pPr>
        <w:pStyle w:val="a3"/>
        <w:jc w:val="both"/>
      </w:pPr>
    </w:p>
    <w:p w:rsidR="00343F63" w:rsidRPr="00EF40AD" w:rsidRDefault="00343F63" w:rsidP="00343F63">
      <w:pPr>
        <w:pStyle w:val="a3"/>
        <w:jc w:val="both"/>
        <w:rPr>
          <w:b/>
        </w:rPr>
      </w:pPr>
      <w:r w:rsidRPr="00EF40AD">
        <w:rPr>
          <w:b/>
        </w:rPr>
        <w:t>Обсуждение повестки дня</w:t>
      </w:r>
    </w:p>
    <w:p w:rsidR="00343F63" w:rsidRDefault="00343F63" w:rsidP="00343F63">
      <w:pPr>
        <w:pStyle w:val="a3"/>
      </w:pPr>
    </w:p>
    <w:p w:rsidR="00343F63" w:rsidRPr="00EF40AD" w:rsidRDefault="00343F63" w:rsidP="00343F63">
      <w:pPr>
        <w:pStyle w:val="a3"/>
        <w:ind w:left="0"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>
        <w:rPr>
          <w:i/>
        </w:rPr>
        <w:t xml:space="preserve"> </w:t>
      </w:r>
      <w:r w:rsidRPr="00EF40AD">
        <w:t xml:space="preserve">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343F63" w:rsidRPr="00EF40AD" w:rsidRDefault="00343F63" w:rsidP="00343F63">
      <w:pPr>
        <w:pStyle w:val="a3"/>
        <w:ind w:left="0" w:firstLine="709"/>
        <w:jc w:val="both"/>
      </w:pPr>
    </w:p>
    <w:p w:rsidR="00343F63" w:rsidRPr="00EF40AD" w:rsidRDefault="00343F63" w:rsidP="00343F63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 w:rsidRPr="00EF40AD">
        <w:t xml:space="preserve"> "ЗА" – единогласно.</w:t>
      </w:r>
    </w:p>
    <w:p w:rsidR="00343F63" w:rsidRPr="00EF40AD" w:rsidRDefault="00343F63" w:rsidP="00343F63">
      <w:pPr>
        <w:pStyle w:val="a3"/>
        <w:ind w:left="0" w:firstLine="709"/>
        <w:jc w:val="both"/>
      </w:pPr>
    </w:p>
    <w:p w:rsidR="00343F63" w:rsidRPr="00EF40AD" w:rsidRDefault="00343F63" w:rsidP="00343F63">
      <w:pPr>
        <w:pStyle w:val="a3"/>
        <w:ind w:left="0" w:firstLine="709"/>
        <w:jc w:val="both"/>
      </w:pPr>
      <w:r w:rsidRPr="00EF40AD">
        <w:rPr>
          <w:b/>
          <w:u w:val="single"/>
        </w:rPr>
        <w:t>Постановили</w:t>
      </w:r>
      <w:r w:rsidRPr="00EF40AD">
        <w:t>: Утвердить повестку дня заседания Ученого совета.</w:t>
      </w:r>
    </w:p>
    <w:p w:rsidR="00343F63" w:rsidRPr="00EF40AD" w:rsidRDefault="00343F63" w:rsidP="00343F63">
      <w:pPr>
        <w:pStyle w:val="a3"/>
        <w:ind w:left="0" w:firstLine="709"/>
        <w:jc w:val="both"/>
      </w:pPr>
    </w:p>
    <w:p w:rsidR="00343F63" w:rsidRPr="00343F63" w:rsidRDefault="00343F63" w:rsidP="00343F6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EB402F">
        <w:rPr>
          <w:rFonts w:eastAsia="Calibri"/>
          <w:sz w:val="24"/>
          <w:szCs w:val="24"/>
          <w:u w:val="single"/>
        </w:rPr>
        <w:t>Слушали: 1.</w:t>
      </w:r>
      <w:r w:rsidRPr="00872060">
        <w:rPr>
          <w:b w:val="0"/>
          <w:color w:val="000000" w:themeColor="text1"/>
          <w:sz w:val="24"/>
          <w:szCs w:val="24"/>
        </w:rPr>
        <w:t xml:space="preserve"> </w:t>
      </w:r>
      <w:r w:rsidRPr="00343F63">
        <w:rPr>
          <w:b w:val="0"/>
          <w:color w:val="000000"/>
          <w:sz w:val="24"/>
          <w:szCs w:val="24"/>
        </w:rPr>
        <w:t>Аттестация аспирантов за первый семестр текущего года обучения.</w:t>
      </w:r>
    </w:p>
    <w:p w:rsidR="00343F63" w:rsidRDefault="00343F63" w:rsidP="00343F6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p w:rsidR="00E53D68" w:rsidRDefault="00343F63" w:rsidP="003B1C8A">
      <w:pPr>
        <w:ind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– Уважаемые коллеги!</w:t>
      </w:r>
      <w:r>
        <w:t xml:space="preserve"> Переходим к повестке дня. Слово предоставляется Татьяне Леонидовне. </w:t>
      </w:r>
    </w:p>
    <w:p w:rsidR="00343F63" w:rsidRDefault="00343F63" w:rsidP="00343F63">
      <w:pPr>
        <w:jc w:val="both"/>
      </w:pPr>
    </w:p>
    <w:p w:rsidR="00343F63" w:rsidRPr="000D1922" w:rsidRDefault="00343F63" w:rsidP="00343F63">
      <w:pPr>
        <w:ind w:firstLine="709"/>
        <w:jc w:val="both"/>
        <w:rPr>
          <w:rFonts w:eastAsia="Calibri"/>
        </w:rPr>
      </w:pPr>
      <w:r w:rsidRPr="00343F63">
        <w:rPr>
          <w:i/>
        </w:rPr>
        <w:t>Кузнецова Т.Л</w:t>
      </w:r>
      <w:r>
        <w:t xml:space="preserve">. </w:t>
      </w:r>
      <w:r w:rsidRPr="00872060">
        <w:t>–</w:t>
      </w:r>
      <w:r>
        <w:t xml:space="preserve"> </w:t>
      </w:r>
      <w:r>
        <w:rPr>
          <w:rFonts w:eastAsia="Calibri"/>
        </w:rPr>
        <w:t>Сектор литературоведения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>аспиранта второго года очной формы обучения Попову Екатерину Валерьевну по результатам работы в первом полугодии 2022–2023 учебного года на «отлично», и назначить стипендию на второе полугодие 2022-2023 учебного года.</w:t>
      </w:r>
    </w:p>
    <w:p w:rsidR="00343F63" w:rsidRDefault="003B1C8A" w:rsidP="00343F63">
      <w:pPr>
        <w:ind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="00343F63" w:rsidRPr="006E7654">
        <w:rPr>
          <w:rFonts w:eastAsia="Calibri"/>
        </w:rPr>
        <w:t>–</w:t>
      </w:r>
      <w:r w:rsidR="00343F63">
        <w:rPr>
          <w:rFonts w:eastAsia="Calibri"/>
        </w:rPr>
        <w:t xml:space="preserve"> Ставлю вопрос на голосование. Кто за то, чтобы </w:t>
      </w:r>
      <w:r w:rsidR="00343F63">
        <w:t xml:space="preserve">аттестовать аспиранта </w:t>
      </w:r>
      <w:r>
        <w:t>второго</w:t>
      </w:r>
      <w:r w:rsidR="00343F63">
        <w:t xml:space="preserve"> года очной формы обучения </w:t>
      </w:r>
      <w:r>
        <w:t xml:space="preserve">Попову Екатерину Валерьевну </w:t>
      </w:r>
      <w:r w:rsidR="00343F63">
        <w:t xml:space="preserve">по результатам работы в </w:t>
      </w:r>
      <w:r w:rsidR="00EF0AF4">
        <w:t xml:space="preserve">первом </w:t>
      </w:r>
      <w:r w:rsidR="00343F63">
        <w:t>полугодии 2022–2</w:t>
      </w:r>
      <w:r>
        <w:t xml:space="preserve">023 учебного года на «отлично» </w:t>
      </w:r>
      <w:r w:rsidR="00343F63">
        <w:t xml:space="preserve">и назначить стипендию на </w:t>
      </w:r>
      <w:r>
        <w:t>второе</w:t>
      </w:r>
      <w:r w:rsidR="00343F63">
        <w:t xml:space="preserve"> полугодие 2022-2023 учебного года?</w:t>
      </w:r>
      <w:r w:rsidR="00343F63" w:rsidRPr="00B32166">
        <w:rPr>
          <w:rFonts w:eastAsia="Calibri"/>
          <w:i/>
        </w:rPr>
        <w:t xml:space="preserve"> </w:t>
      </w:r>
    </w:p>
    <w:p w:rsidR="00343F63" w:rsidRDefault="00343F63" w:rsidP="00343F63">
      <w:pPr>
        <w:ind w:firstLine="709"/>
        <w:jc w:val="both"/>
        <w:rPr>
          <w:rFonts w:eastAsia="Calibri"/>
          <w:b/>
          <w:u w:val="single"/>
        </w:rPr>
      </w:pPr>
    </w:p>
    <w:p w:rsidR="00343F63" w:rsidRDefault="00343F63" w:rsidP="00343F6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43F63" w:rsidRDefault="00343F63" w:rsidP="00343F63">
      <w:pPr>
        <w:ind w:firstLine="709"/>
        <w:jc w:val="both"/>
        <w:rPr>
          <w:rFonts w:eastAsia="Calibri"/>
        </w:rPr>
      </w:pPr>
    </w:p>
    <w:p w:rsidR="00343F63" w:rsidRDefault="00343F63" w:rsidP="003B1C8A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</w:t>
      </w:r>
      <w:r w:rsidR="003B1C8A">
        <w:t xml:space="preserve">аспиранта второго года очной формы обучения Попову Екатерину Валерьевну по результатам работы в </w:t>
      </w:r>
      <w:r w:rsidR="00EF0AF4">
        <w:t>первом</w:t>
      </w:r>
      <w:r w:rsidR="003B1C8A">
        <w:t xml:space="preserve"> полугодии 2022–2023 учебного года на «отлично» и назначить стипендию на второе полугодие 2022-2023 учебного года. </w:t>
      </w:r>
    </w:p>
    <w:p w:rsidR="00343F63" w:rsidRDefault="00343F63" w:rsidP="003B1C8A">
      <w:pPr>
        <w:jc w:val="both"/>
      </w:pPr>
    </w:p>
    <w:p w:rsidR="003B1C8A" w:rsidRPr="000D1922" w:rsidRDefault="003B1C8A" w:rsidP="003B1C8A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lastRenderedPageBreak/>
        <w:t>Сажина С</w:t>
      </w:r>
      <w:r w:rsidRPr="000D1922">
        <w:rPr>
          <w:rFonts w:eastAsia="Calibri"/>
          <w:i/>
        </w:rPr>
        <w:t>.</w:t>
      </w:r>
      <w:r>
        <w:rPr>
          <w:rFonts w:eastAsia="Calibri"/>
          <w:i/>
        </w:rPr>
        <w:t>А.</w:t>
      </w:r>
      <w:r>
        <w:rPr>
          <w:rFonts w:eastAsia="Calibri"/>
        </w:rPr>
        <w:t xml:space="preserve"> – Сектор языкознания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 xml:space="preserve">аспиранта третьего года очной формы обучения </w:t>
      </w:r>
      <w:proofErr w:type="spellStart"/>
      <w:r>
        <w:t>Габова</w:t>
      </w:r>
      <w:proofErr w:type="spellEnd"/>
      <w:r>
        <w:t xml:space="preserve"> Сергея Ивановича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года.</w:t>
      </w:r>
    </w:p>
    <w:p w:rsidR="003B1C8A" w:rsidRDefault="003B1C8A" w:rsidP="003B1C8A">
      <w:pPr>
        <w:ind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 xml:space="preserve">аспиранта третьего года очной формы обучения </w:t>
      </w:r>
      <w:proofErr w:type="spellStart"/>
      <w:r>
        <w:t>Габова</w:t>
      </w:r>
      <w:proofErr w:type="spellEnd"/>
      <w:r>
        <w:t xml:space="preserve"> Сергея Ивановича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 xml:space="preserve">2023 учебного года? </w:t>
      </w:r>
    </w:p>
    <w:p w:rsidR="003B1C8A" w:rsidRDefault="003B1C8A" w:rsidP="003B1C8A">
      <w:pPr>
        <w:ind w:firstLine="709"/>
        <w:jc w:val="both"/>
        <w:rPr>
          <w:rFonts w:eastAsia="Calibri"/>
          <w:b/>
          <w:u w:val="single"/>
        </w:rPr>
      </w:pPr>
    </w:p>
    <w:p w:rsidR="003B1C8A" w:rsidRDefault="003B1C8A" w:rsidP="003B1C8A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B1C8A" w:rsidRDefault="003B1C8A" w:rsidP="003B1C8A">
      <w:pPr>
        <w:ind w:firstLine="709"/>
        <w:jc w:val="both"/>
        <w:rPr>
          <w:rFonts w:eastAsia="Calibri"/>
        </w:rPr>
      </w:pPr>
    </w:p>
    <w:p w:rsidR="003B1C8A" w:rsidRDefault="003B1C8A" w:rsidP="003B1C8A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аспиранта третьего года очной формы обучения </w:t>
      </w:r>
      <w:proofErr w:type="spellStart"/>
      <w:r>
        <w:t>Габова</w:t>
      </w:r>
      <w:proofErr w:type="spellEnd"/>
      <w:r>
        <w:t xml:space="preserve"> Сергея Ивановича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года.</w:t>
      </w:r>
    </w:p>
    <w:p w:rsidR="003B1C8A" w:rsidRDefault="003B1C8A" w:rsidP="003B1C8A">
      <w:pPr>
        <w:jc w:val="both"/>
      </w:pPr>
    </w:p>
    <w:p w:rsidR="003B1C8A" w:rsidRPr="000D1922" w:rsidRDefault="003B1C8A" w:rsidP="003B1C8A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Сажина С</w:t>
      </w:r>
      <w:r w:rsidRPr="000D1922">
        <w:rPr>
          <w:rFonts w:eastAsia="Calibri"/>
          <w:i/>
        </w:rPr>
        <w:t>.</w:t>
      </w:r>
      <w:r>
        <w:rPr>
          <w:rFonts w:eastAsia="Calibri"/>
          <w:i/>
        </w:rPr>
        <w:t>А.</w:t>
      </w:r>
      <w:r>
        <w:rPr>
          <w:rFonts w:eastAsia="Calibri"/>
        </w:rPr>
        <w:t xml:space="preserve"> – Также сектор языкознания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>аспиранта второго года очной формы обучения Мамонтову Светлану Федоровну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года.</w:t>
      </w:r>
    </w:p>
    <w:p w:rsidR="003B1C8A" w:rsidRDefault="003B1C8A" w:rsidP="003B1C8A">
      <w:pPr>
        <w:ind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 w:rsidR="007102C5">
        <w:rPr>
          <w:rFonts w:eastAsia="Calibri"/>
        </w:rPr>
        <w:t>аттестовать</w:t>
      </w:r>
      <w:r w:rsidR="007102C5">
        <w:t xml:space="preserve"> аспиранта второго года очной формы обучения Мамонтову Светлану Федоровну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 w:rsidR="007102C5">
        <w:t xml:space="preserve">2023 учебного года? </w:t>
      </w:r>
    </w:p>
    <w:p w:rsidR="007102C5" w:rsidRDefault="007102C5" w:rsidP="003B1C8A">
      <w:pPr>
        <w:ind w:firstLine="709"/>
        <w:jc w:val="both"/>
        <w:rPr>
          <w:rFonts w:eastAsia="Calibri"/>
          <w:b/>
          <w:u w:val="single"/>
        </w:rPr>
      </w:pPr>
    </w:p>
    <w:p w:rsidR="003B1C8A" w:rsidRDefault="003B1C8A" w:rsidP="003B1C8A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B1C8A" w:rsidRDefault="003B1C8A" w:rsidP="003B1C8A">
      <w:pPr>
        <w:ind w:firstLine="709"/>
        <w:jc w:val="both"/>
        <w:rPr>
          <w:rFonts w:eastAsia="Calibri"/>
        </w:rPr>
      </w:pPr>
    </w:p>
    <w:p w:rsidR="003B1C8A" w:rsidRDefault="003B1C8A" w:rsidP="003B1C8A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</w:t>
      </w:r>
      <w:r w:rsidR="007102C5">
        <w:t>аспиранта второго года очной формы обучения Мамонтову Светлану Федоровну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 w:rsidR="007102C5">
        <w:t xml:space="preserve">2023 учебного года. </w:t>
      </w:r>
    </w:p>
    <w:p w:rsidR="007102C5" w:rsidRDefault="007102C5" w:rsidP="003B1C8A">
      <w:pPr>
        <w:ind w:firstLine="709"/>
        <w:jc w:val="both"/>
      </w:pPr>
    </w:p>
    <w:p w:rsidR="007102C5" w:rsidRDefault="007102C5" w:rsidP="007102C5">
      <w:pPr>
        <w:ind w:firstLine="709"/>
        <w:jc w:val="both"/>
        <w:rPr>
          <w:rFonts w:eastAsia="Calibri"/>
        </w:rPr>
      </w:pPr>
      <w:r w:rsidRPr="00D33636">
        <w:rPr>
          <w:rFonts w:eastAsia="Calibri"/>
          <w:i/>
        </w:rPr>
        <w:t>Игнатова Н.М.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 xml:space="preserve">– </w:t>
      </w:r>
      <w:r w:rsidRPr="001B012D">
        <w:rPr>
          <w:rFonts w:eastAsia="Calibri"/>
        </w:rPr>
        <w:t>С</w:t>
      </w:r>
      <w:r>
        <w:t>ектор</w:t>
      </w:r>
      <w:r w:rsidRPr="001B012D">
        <w:rPr>
          <w:rFonts w:eastAsia="Calibri"/>
        </w:rPr>
        <w:t xml:space="preserve"> историко-демографических и истор</w:t>
      </w:r>
      <w:r>
        <w:rPr>
          <w:rFonts w:eastAsia="Calibri"/>
        </w:rPr>
        <w:t>ико-географических исследований</w:t>
      </w:r>
      <w:r w:rsidRPr="001B012D">
        <w:rPr>
          <w:rFonts w:eastAsia="Calibri"/>
        </w:rPr>
        <w:t xml:space="preserve"> Российского Севера</w:t>
      </w:r>
      <w:r>
        <w:t xml:space="preserve"> рекомендует</w:t>
      </w:r>
      <w:r w:rsidRPr="005B2FB8">
        <w:t xml:space="preserve"> </w:t>
      </w:r>
      <w:r>
        <w:t>аттестовать аспиранта</w:t>
      </w:r>
      <w:r w:rsidRPr="0068749E">
        <w:t xml:space="preserve"> </w:t>
      </w:r>
      <w:r>
        <w:t xml:space="preserve">третьего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 первом полугодии 2022–2023 учебного года на «отлично» и назначить стипендию на второе полугодие 2022-2023 учебного года.</w:t>
      </w:r>
    </w:p>
    <w:p w:rsidR="007102C5" w:rsidRDefault="007102C5" w:rsidP="007102C5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>аттестовать аспиранта</w:t>
      </w:r>
      <w:r w:rsidRPr="0068749E">
        <w:t xml:space="preserve"> </w:t>
      </w:r>
      <w:r>
        <w:t xml:space="preserve">третьего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года?</w:t>
      </w:r>
    </w:p>
    <w:p w:rsidR="007102C5" w:rsidRDefault="007102C5" w:rsidP="007102C5">
      <w:pPr>
        <w:ind w:firstLine="709"/>
        <w:jc w:val="both"/>
        <w:rPr>
          <w:rFonts w:eastAsia="Calibri"/>
          <w:b/>
          <w:u w:val="single"/>
        </w:rPr>
      </w:pPr>
    </w:p>
    <w:p w:rsidR="007102C5" w:rsidRDefault="007102C5" w:rsidP="007102C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102C5" w:rsidRDefault="007102C5" w:rsidP="007102C5">
      <w:pPr>
        <w:ind w:firstLine="709"/>
        <w:jc w:val="both"/>
        <w:rPr>
          <w:rFonts w:eastAsia="Calibri"/>
          <w:b/>
          <w:u w:val="single"/>
        </w:rPr>
      </w:pPr>
    </w:p>
    <w:p w:rsidR="007102C5" w:rsidRDefault="007102C5" w:rsidP="007102C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C1148D">
        <w:t xml:space="preserve"> </w:t>
      </w:r>
      <w:r>
        <w:t>Аттестовать аспиранта</w:t>
      </w:r>
      <w:r w:rsidRPr="0068749E">
        <w:t xml:space="preserve"> </w:t>
      </w:r>
      <w:r>
        <w:t xml:space="preserve">третьего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</w:t>
      </w:r>
      <w:r w:rsidR="00EF0AF4">
        <w:t>.</w:t>
      </w:r>
    </w:p>
    <w:p w:rsidR="007102C5" w:rsidRDefault="007102C5" w:rsidP="007102C5">
      <w:pPr>
        <w:ind w:firstLine="709"/>
        <w:jc w:val="both"/>
      </w:pPr>
    </w:p>
    <w:p w:rsidR="007102C5" w:rsidRDefault="007102C5" w:rsidP="007102C5">
      <w:pPr>
        <w:ind w:firstLine="709"/>
        <w:jc w:val="both"/>
      </w:pPr>
      <w:r w:rsidRPr="005B2FB8">
        <w:rPr>
          <w:rFonts w:eastAsia="Calibri"/>
          <w:i/>
        </w:rPr>
        <w:t>Павлов П.Ю. –</w:t>
      </w:r>
      <w:r>
        <w:rPr>
          <w:rFonts w:eastAsia="Calibri"/>
        </w:rPr>
        <w:t xml:space="preserve"> </w:t>
      </w:r>
      <w:r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5B2FB8">
        <w:rPr>
          <w:rFonts w:eastAsia="Times New Roman"/>
          <w:color w:val="070707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 xml:space="preserve">четвертого года заочной формы обучения 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>по результатам работы в первом полугодии 2022–2023 учебного года на «отлично».</w:t>
      </w:r>
    </w:p>
    <w:p w:rsidR="007102C5" w:rsidRDefault="007102C5" w:rsidP="007102C5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>аттестовать аспиранта</w:t>
      </w:r>
      <w:r w:rsidRPr="0068749E">
        <w:t xml:space="preserve"> </w:t>
      </w:r>
      <w:r>
        <w:t xml:space="preserve">четвертого года заочной формы обучения 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 xml:space="preserve">по результатам работы в </w:t>
      </w:r>
      <w:r w:rsidR="000B6385">
        <w:t>первом</w:t>
      </w:r>
      <w:r>
        <w:t xml:space="preserve"> полугодии 2022–2023 учебного года на «отлично»? </w:t>
      </w:r>
    </w:p>
    <w:p w:rsidR="007102C5" w:rsidRDefault="007102C5" w:rsidP="007102C5">
      <w:pPr>
        <w:ind w:firstLine="709"/>
        <w:jc w:val="both"/>
        <w:rPr>
          <w:rFonts w:eastAsia="Calibri"/>
          <w:b/>
          <w:u w:val="single"/>
        </w:rPr>
      </w:pPr>
    </w:p>
    <w:p w:rsidR="007102C5" w:rsidRDefault="007102C5" w:rsidP="007102C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lastRenderedPageBreak/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102C5" w:rsidRDefault="007102C5" w:rsidP="007102C5">
      <w:pPr>
        <w:ind w:firstLine="709"/>
        <w:jc w:val="both"/>
        <w:rPr>
          <w:rFonts w:eastAsia="Calibri"/>
          <w:b/>
          <w:u w:val="single"/>
        </w:rPr>
      </w:pPr>
    </w:p>
    <w:p w:rsidR="007102C5" w:rsidRDefault="007102C5" w:rsidP="007102C5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9201E">
        <w:rPr>
          <w:rFonts w:eastAsia="Calibri"/>
          <w:b/>
        </w:rPr>
        <w:t xml:space="preserve"> </w:t>
      </w:r>
      <w:r>
        <w:t>Аттестовать аспиранта</w:t>
      </w:r>
      <w:r w:rsidRPr="0068749E">
        <w:t xml:space="preserve"> </w:t>
      </w:r>
      <w:r>
        <w:t xml:space="preserve">четвертого года заочной формы обучения 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 xml:space="preserve">по результатам работы в </w:t>
      </w:r>
      <w:r w:rsidR="000B6385">
        <w:t>первом</w:t>
      </w:r>
      <w:r>
        <w:t xml:space="preserve"> полугодии 2022–2023 учебного года на «отлично». </w:t>
      </w:r>
    </w:p>
    <w:p w:rsidR="007102C5" w:rsidRDefault="007102C5" w:rsidP="007102C5">
      <w:pPr>
        <w:ind w:firstLine="709"/>
        <w:jc w:val="both"/>
      </w:pPr>
    </w:p>
    <w:p w:rsidR="007102C5" w:rsidRPr="005B2FB8" w:rsidRDefault="007102C5" w:rsidP="007102C5">
      <w:pPr>
        <w:ind w:firstLine="709"/>
        <w:jc w:val="both"/>
        <w:rPr>
          <w:rFonts w:eastAsia="Calibri"/>
        </w:rPr>
      </w:pPr>
      <w:r w:rsidRPr="005B2FB8">
        <w:rPr>
          <w:rFonts w:eastAsia="Calibri"/>
          <w:i/>
        </w:rPr>
        <w:t>Павлов П.Ю. –</w:t>
      </w:r>
      <w:r>
        <w:rPr>
          <w:rFonts w:eastAsia="Calibri"/>
        </w:rPr>
        <w:t xml:space="preserve"> </w:t>
      </w:r>
      <w:r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5B2FB8">
        <w:rPr>
          <w:rFonts w:eastAsia="Times New Roman"/>
          <w:color w:val="070707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 w:rsidR="000B6385">
        <w:t>второго</w:t>
      </w:r>
      <w:r>
        <w:t xml:space="preserve"> года очной формы обучения </w:t>
      </w:r>
      <w:proofErr w:type="spellStart"/>
      <w:r>
        <w:t>Родова</w:t>
      </w:r>
      <w:proofErr w:type="spellEnd"/>
      <w:r>
        <w:t xml:space="preserve"> Семена Анатольевича по результатам работы в </w:t>
      </w:r>
      <w:r w:rsidR="000B6385">
        <w:t>первом</w:t>
      </w:r>
      <w:r>
        <w:t xml:space="preserve"> полугодии 202</w:t>
      </w:r>
      <w:r w:rsidR="000B6385">
        <w:t>2</w:t>
      </w:r>
      <w:r>
        <w:t>–202</w:t>
      </w:r>
      <w:r w:rsidR="000B6385">
        <w:t>3</w:t>
      </w:r>
      <w:r>
        <w:t xml:space="preserve"> учебного года </w:t>
      </w:r>
      <w:r w:rsidR="000B6385">
        <w:t xml:space="preserve">на «отлично» </w:t>
      </w:r>
      <w:r>
        <w:t xml:space="preserve">и назначить стипендию на </w:t>
      </w:r>
      <w:r w:rsidR="000B6385">
        <w:t xml:space="preserve">второе </w:t>
      </w:r>
      <w:r>
        <w:t>полугодие 2022</w:t>
      </w:r>
      <w:r w:rsidR="00EF0AF4">
        <w:t>–</w:t>
      </w:r>
      <w:r>
        <w:t>2023 учебного года.</w:t>
      </w:r>
    </w:p>
    <w:p w:rsidR="000B6385" w:rsidRDefault="000B6385" w:rsidP="007102C5">
      <w:pPr>
        <w:ind w:firstLine="709"/>
        <w:jc w:val="both"/>
        <w:rPr>
          <w:rFonts w:eastAsia="Calibri"/>
          <w:i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>аспиранта</w:t>
      </w:r>
      <w:r w:rsidRPr="0068749E">
        <w:t xml:space="preserve"> </w:t>
      </w:r>
      <w:r>
        <w:t xml:space="preserve">второго года очной формы обучения </w:t>
      </w:r>
      <w:proofErr w:type="spellStart"/>
      <w:r>
        <w:t>Родова</w:t>
      </w:r>
      <w:proofErr w:type="spellEnd"/>
      <w:r>
        <w:t xml:space="preserve"> Семена Анатольевича по результатам работы в первом полугодии 2022–2023 учебного года на «отлично» и назначить стипендию на вт</w:t>
      </w:r>
      <w:r w:rsidR="00EF0AF4">
        <w:t>о</w:t>
      </w:r>
      <w:r>
        <w:t>рое полугодие 2022</w:t>
      </w:r>
      <w:r w:rsidR="00EF0AF4">
        <w:t>–</w:t>
      </w:r>
      <w:r>
        <w:t xml:space="preserve">2023 учебного года? </w:t>
      </w:r>
    </w:p>
    <w:p w:rsidR="007102C5" w:rsidRDefault="007102C5" w:rsidP="007102C5">
      <w:pPr>
        <w:ind w:firstLine="709"/>
        <w:jc w:val="both"/>
      </w:pPr>
    </w:p>
    <w:p w:rsidR="007102C5" w:rsidRDefault="007102C5" w:rsidP="007102C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102C5" w:rsidRDefault="007102C5" w:rsidP="007102C5">
      <w:pPr>
        <w:ind w:firstLine="709"/>
        <w:jc w:val="both"/>
        <w:rPr>
          <w:rFonts w:eastAsia="Calibri"/>
          <w:b/>
          <w:u w:val="single"/>
        </w:rPr>
      </w:pPr>
    </w:p>
    <w:p w:rsidR="000B6385" w:rsidRDefault="007102C5" w:rsidP="007102C5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9201E">
        <w:rPr>
          <w:rFonts w:eastAsia="Calibri"/>
          <w:b/>
        </w:rPr>
        <w:t xml:space="preserve"> </w:t>
      </w:r>
      <w:r>
        <w:t xml:space="preserve">Аттестовать </w:t>
      </w:r>
      <w:r w:rsidR="000B6385">
        <w:t>аспиранта</w:t>
      </w:r>
      <w:r w:rsidR="000B6385" w:rsidRPr="0068749E">
        <w:t xml:space="preserve"> </w:t>
      </w:r>
      <w:r w:rsidR="000B6385">
        <w:t xml:space="preserve">второго года очной формы обучения </w:t>
      </w:r>
      <w:proofErr w:type="spellStart"/>
      <w:r w:rsidR="000B6385">
        <w:t>Родова</w:t>
      </w:r>
      <w:proofErr w:type="spellEnd"/>
      <w:r w:rsidR="000B6385">
        <w:t xml:space="preserve"> Семена Анатольевича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 w:rsidR="000B6385">
        <w:t>2023 учебного года.</w:t>
      </w:r>
    </w:p>
    <w:p w:rsidR="000B6385" w:rsidRDefault="000B6385" w:rsidP="007102C5">
      <w:pPr>
        <w:ind w:firstLine="709"/>
        <w:jc w:val="both"/>
      </w:pPr>
    </w:p>
    <w:p w:rsidR="00314EB0" w:rsidRPr="005B2FB8" w:rsidRDefault="00314EB0" w:rsidP="00314EB0">
      <w:pPr>
        <w:ind w:firstLine="709"/>
        <w:jc w:val="both"/>
        <w:rPr>
          <w:rFonts w:eastAsia="Calibri"/>
        </w:rPr>
      </w:pPr>
      <w:r w:rsidRPr="00314EB0">
        <w:rPr>
          <w:i/>
        </w:rPr>
        <w:t>Макарова И.Н.</w:t>
      </w:r>
      <w:r>
        <w:t xml:space="preserve"> – </w:t>
      </w:r>
      <w:r>
        <w:rPr>
          <w:rFonts w:cs="Times New Roman"/>
        </w:rPr>
        <w:t>С</w:t>
      </w:r>
      <w:r w:rsidRPr="001E690E">
        <w:rPr>
          <w:rFonts w:cs="Times New Roman"/>
        </w:rPr>
        <w:t>ектор сохранения и популяризации археологического наследия</w:t>
      </w:r>
      <w:r w:rsidRPr="00314EB0">
        <w:rPr>
          <w:rFonts w:eastAsia="Calibri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>первого года очной формы обучения Попова Евгения Валентиновича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года.</w:t>
      </w:r>
    </w:p>
    <w:p w:rsidR="00314EB0" w:rsidRDefault="00314EB0" w:rsidP="007102C5">
      <w:pPr>
        <w:ind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>аспиранта</w:t>
      </w:r>
      <w:r w:rsidRPr="0068749E">
        <w:t xml:space="preserve"> </w:t>
      </w:r>
      <w:r>
        <w:t>первого года очной формы обучения Попова Евгения Валентиновича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года?</w:t>
      </w:r>
    </w:p>
    <w:p w:rsidR="00314EB0" w:rsidRDefault="00314EB0" w:rsidP="007102C5">
      <w:pPr>
        <w:ind w:firstLine="709"/>
        <w:jc w:val="both"/>
      </w:pPr>
      <w:r>
        <w:t xml:space="preserve"> </w:t>
      </w:r>
    </w:p>
    <w:p w:rsidR="00314EB0" w:rsidRDefault="00314EB0" w:rsidP="00314EB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14EB0" w:rsidRDefault="00314EB0" w:rsidP="00314EB0">
      <w:pPr>
        <w:ind w:firstLine="709"/>
        <w:jc w:val="both"/>
        <w:rPr>
          <w:rFonts w:eastAsia="Calibri"/>
          <w:b/>
          <w:u w:val="single"/>
        </w:rPr>
      </w:pPr>
    </w:p>
    <w:p w:rsidR="00314EB0" w:rsidRDefault="00314EB0" w:rsidP="00314EB0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9201E">
        <w:rPr>
          <w:rFonts w:eastAsia="Calibri"/>
          <w:b/>
        </w:rPr>
        <w:t xml:space="preserve"> </w:t>
      </w:r>
      <w:r>
        <w:t>Аттестовать аспиранта</w:t>
      </w:r>
      <w:r w:rsidRPr="0068749E">
        <w:t xml:space="preserve"> </w:t>
      </w:r>
      <w:r>
        <w:t>первого года очной формы обучения Попова Евгения Валентиновича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года.</w:t>
      </w:r>
    </w:p>
    <w:p w:rsidR="00314EB0" w:rsidRDefault="00314EB0" w:rsidP="007102C5">
      <w:pPr>
        <w:ind w:firstLine="709"/>
        <w:jc w:val="both"/>
      </w:pPr>
    </w:p>
    <w:p w:rsidR="000B6385" w:rsidRDefault="000B6385" w:rsidP="000B6385">
      <w:pPr>
        <w:ind w:firstLine="709"/>
        <w:jc w:val="both"/>
      </w:pPr>
      <w:r w:rsidRPr="0020752B">
        <w:rPr>
          <w:i/>
        </w:rPr>
        <w:t>Котов П.П.</w:t>
      </w:r>
      <w:r>
        <w:t xml:space="preserve"> – </w:t>
      </w:r>
      <w:r>
        <w:rPr>
          <w:rFonts w:eastAsia="Calibri"/>
        </w:rPr>
        <w:t xml:space="preserve">Сектор отечественной истории рекомендует </w:t>
      </w:r>
      <w:r>
        <w:t>аттестовать аспиранта</w:t>
      </w:r>
      <w:r w:rsidRPr="0068749E">
        <w:t xml:space="preserve"> </w:t>
      </w:r>
      <w:r>
        <w:t xml:space="preserve">третьего года очной формы обучения </w:t>
      </w:r>
      <w:proofErr w:type="spellStart"/>
      <w:r>
        <w:t>Храмовича</w:t>
      </w:r>
      <w:proofErr w:type="spellEnd"/>
      <w:r>
        <w:t xml:space="preserve"> Виталия Валерьевича по результатам работы в первом полугодии 2022–2023 учебного года на «хорошо» и назначить стипендию на второе полугодие 2022</w:t>
      </w:r>
      <w:r w:rsidR="00EF0AF4">
        <w:t>–</w:t>
      </w:r>
      <w:r>
        <w:t>2023 учебного года.</w:t>
      </w:r>
    </w:p>
    <w:p w:rsidR="000B6385" w:rsidRDefault="000B6385" w:rsidP="000B6385">
      <w:pPr>
        <w:pStyle w:val="a3"/>
        <w:tabs>
          <w:tab w:val="left" w:pos="993"/>
        </w:tabs>
        <w:ind w:left="0" w:firstLine="709"/>
        <w:jc w:val="both"/>
        <w:rPr>
          <w:i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>аспиранта</w:t>
      </w:r>
      <w:r w:rsidRPr="0068749E">
        <w:t xml:space="preserve"> </w:t>
      </w:r>
      <w:r>
        <w:t xml:space="preserve">третьего года очной формы обучения </w:t>
      </w:r>
      <w:proofErr w:type="spellStart"/>
      <w:r>
        <w:t>Храмовича</w:t>
      </w:r>
      <w:proofErr w:type="spellEnd"/>
      <w:r>
        <w:t xml:space="preserve"> Виталия Валерьевича по результатам работы в первом полугодии 2022–2023 учебного года на «хорошо» и назначить стипендию на второе полугодие 2022</w:t>
      </w:r>
      <w:r w:rsidR="00EF0AF4">
        <w:t>–</w:t>
      </w:r>
      <w:r>
        <w:t>2023 учебного года?</w:t>
      </w:r>
    </w:p>
    <w:p w:rsidR="000B6385" w:rsidRPr="00053EB5" w:rsidRDefault="000B6385" w:rsidP="000B6385">
      <w:pPr>
        <w:pStyle w:val="a3"/>
        <w:tabs>
          <w:tab w:val="left" w:pos="993"/>
        </w:tabs>
        <w:ind w:left="0" w:firstLine="709"/>
        <w:jc w:val="both"/>
      </w:pPr>
    </w:p>
    <w:p w:rsidR="000B6385" w:rsidRDefault="000B6385" w:rsidP="000B638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0B6385" w:rsidRDefault="000B6385" w:rsidP="000B6385">
      <w:pPr>
        <w:ind w:firstLine="709"/>
        <w:jc w:val="both"/>
        <w:rPr>
          <w:rFonts w:eastAsia="Calibri"/>
        </w:rPr>
      </w:pPr>
    </w:p>
    <w:p w:rsidR="000B6385" w:rsidRDefault="000B6385" w:rsidP="000B6385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E878FC">
        <w:rPr>
          <w:rFonts w:eastAsia="Calibri"/>
          <w:b/>
        </w:rPr>
        <w:t xml:space="preserve"> </w:t>
      </w:r>
      <w:r>
        <w:t>А</w:t>
      </w:r>
      <w:r w:rsidRPr="00053EB5">
        <w:t xml:space="preserve">ттестовать </w:t>
      </w:r>
      <w:r>
        <w:t>аспиранта</w:t>
      </w:r>
      <w:r w:rsidRPr="0068749E">
        <w:t xml:space="preserve"> </w:t>
      </w:r>
      <w:r>
        <w:t xml:space="preserve">третьего года очной формы обучения </w:t>
      </w:r>
      <w:proofErr w:type="spellStart"/>
      <w:r>
        <w:t>Храмовича</w:t>
      </w:r>
      <w:proofErr w:type="spellEnd"/>
      <w:r>
        <w:t xml:space="preserve"> Виталия Валерьевича по результатам работы в первом полугодии 2022–2023 учебного года на «хорошо» и назначить стипендию на второе полугодие 2022</w:t>
      </w:r>
      <w:r w:rsidR="00EF0AF4">
        <w:t>–</w:t>
      </w:r>
      <w:r>
        <w:t>2023 учебного года.</w:t>
      </w:r>
    </w:p>
    <w:p w:rsidR="000B6385" w:rsidRDefault="000B6385" w:rsidP="000B6385">
      <w:pPr>
        <w:ind w:firstLine="709"/>
        <w:jc w:val="both"/>
      </w:pPr>
    </w:p>
    <w:p w:rsidR="000B6385" w:rsidRDefault="000B6385" w:rsidP="000B6385">
      <w:pPr>
        <w:ind w:firstLine="709"/>
        <w:jc w:val="both"/>
      </w:pPr>
      <w:r w:rsidRPr="009108DF">
        <w:rPr>
          <w:i/>
        </w:rPr>
        <w:lastRenderedPageBreak/>
        <w:t>Попов А.А. –</w:t>
      </w:r>
      <w:r>
        <w:t xml:space="preserve"> Я на правах научного руководителя </w:t>
      </w:r>
      <w:proofErr w:type="spellStart"/>
      <w:r w:rsidR="009108DF">
        <w:t>Храмовича</w:t>
      </w:r>
      <w:proofErr w:type="spellEnd"/>
      <w:r w:rsidR="009108DF">
        <w:t xml:space="preserve"> Виталия Валерьевича рекомендую ему </w:t>
      </w:r>
      <w:proofErr w:type="spellStart"/>
      <w:r w:rsidR="009108DF">
        <w:t>сверхактивизировать</w:t>
      </w:r>
      <w:proofErr w:type="spellEnd"/>
      <w:r w:rsidR="009108DF">
        <w:t xml:space="preserve"> работу с источниками. </w:t>
      </w:r>
    </w:p>
    <w:p w:rsidR="000B6385" w:rsidRDefault="000B6385" w:rsidP="000B6385">
      <w:pPr>
        <w:ind w:firstLine="709"/>
        <w:jc w:val="both"/>
        <w:rPr>
          <w:rFonts w:eastAsia="Calibri"/>
        </w:rPr>
      </w:pPr>
    </w:p>
    <w:p w:rsidR="006E1E78" w:rsidRDefault="006E1E78" w:rsidP="006E1E78">
      <w:pPr>
        <w:ind w:firstLine="709"/>
        <w:jc w:val="both"/>
        <w:rPr>
          <w:rFonts w:eastAsia="Calibri"/>
        </w:rPr>
      </w:pPr>
      <w:r w:rsidRPr="006E1E78">
        <w:rPr>
          <w:rFonts w:eastAsia="Calibri"/>
          <w:i/>
        </w:rPr>
        <w:t>Горинова Н.В.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т.к. руководитель о</w:t>
      </w:r>
      <w:r w:rsidRPr="005D41AC">
        <w:rPr>
          <w:rFonts w:eastAsia="Calibri"/>
        </w:rPr>
        <w:t>тдел</w:t>
      </w:r>
      <w:r>
        <w:rPr>
          <w:rFonts w:eastAsia="Calibri"/>
        </w:rPr>
        <w:t>а</w:t>
      </w:r>
      <w:r w:rsidRPr="005D41AC">
        <w:rPr>
          <w:rFonts w:eastAsia="Calibri"/>
        </w:rPr>
        <w:t xml:space="preserve"> гуманитарных междисциплинарных исследований ФИЦ</w:t>
      </w:r>
      <w:r>
        <w:rPr>
          <w:rFonts w:eastAsia="Calibri"/>
        </w:rPr>
        <w:t xml:space="preserve"> Коми НЦ УрО РАН А.А. Бровина отсутствует, позвольте мне зачитать выписки из протоколов заседания указанного отдела по вопросу аттестации </w:t>
      </w:r>
      <w:r w:rsidRPr="00343F63">
        <w:rPr>
          <w:rFonts w:cs="Times New Roman"/>
          <w:color w:val="000000"/>
        </w:rPr>
        <w:t xml:space="preserve">аспирантов за </w:t>
      </w:r>
      <w:r w:rsidRPr="00343F63">
        <w:rPr>
          <w:rFonts w:eastAsia="Times New Roman" w:cs="Times New Roman"/>
          <w:color w:val="000000"/>
        </w:rPr>
        <w:t>первый семестр текущего года обучения</w:t>
      </w:r>
      <w:r>
        <w:rPr>
          <w:rFonts w:eastAsia="Times New Roman" w:cs="Times New Roman"/>
          <w:color w:val="000000"/>
        </w:rPr>
        <w:t>.</w:t>
      </w:r>
    </w:p>
    <w:p w:rsidR="006E1E78" w:rsidRDefault="006E1E78" w:rsidP="006E1E78">
      <w:pPr>
        <w:ind w:firstLine="709"/>
        <w:jc w:val="both"/>
      </w:pP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>аспиранта третьего года очной формы обучения Симакову Светлану Алексеевну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года.</w:t>
      </w:r>
    </w:p>
    <w:p w:rsidR="006E1E78" w:rsidRDefault="006E1E78" w:rsidP="006E1E78">
      <w:pPr>
        <w:ind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>
        <w:t>аттестовать аспиранта третьего года очной формы обучения Симакову Светлану Алексеевну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 xml:space="preserve">2023 учебного года? </w:t>
      </w:r>
    </w:p>
    <w:p w:rsidR="006E1E78" w:rsidRDefault="006E1E78" w:rsidP="006E1E78">
      <w:pPr>
        <w:ind w:firstLine="709"/>
        <w:jc w:val="both"/>
      </w:pPr>
    </w:p>
    <w:p w:rsidR="006E1E78" w:rsidRDefault="006E1E78" w:rsidP="006E1E78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6E1E78" w:rsidRDefault="006E1E78" w:rsidP="006E1E78">
      <w:pPr>
        <w:ind w:firstLine="709"/>
        <w:jc w:val="both"/>
        <w:rPr>
          <w:rFonts w:eastAsia="Calibri"/>
        </w:rPr>
      </w:pPr>
    </w:p>
    <w:p w:rsidR="006E1E78" w:rsidRDefault="006E1E78" w:rsidP="006E1E78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аспиранта третьего года очной формы обучения Симакову Светлану Алексеевну по результатам работы в первом полугодии 2022–2023 учебного года на «отлично» и назначить стипендию на второе полугодие 2022-2023 учебного года. </w:t>
      </w:r>
    </w:p>
    <w:p w:rsidR="006E1E78" w:rsidRPr="00EF0AF4" w:rsidRDefault="006E1E78" w:rsidP="006E1E78">
      <w:pPr>
        <w:ind w:firstLine="709"/>
        <w:jc w:val="both"/>
        <w:rPr>
          <w:rFonts w:eastAsia="Calibri"/>
          <w:i/>
        </w:rPr>
      </w:pPr>
    </w:p>
    <w:p w:rsidR="006E1E78" w:rsidRDefault="003B6FB8" w:rsidP="006E1E78">
      <w:pPr>
        <w:ind w:firstLine="709"/>
        <w:jc w:val="both"/>
      </w:pPr>
      <w:r w:rsidRPr="006E1E78">
        <w:rPr>
          <w:rFonts w:eastAsia="Calibri"/>
          <w:i/>
        </w:rPr>
        <w:t>Горинова Н.В.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 w:rsidRPr="003B6FB8">
        <w:rPr>
          <w:rFonts w:eastAsia="Calibri"/>
        </w:rPr>
        <w:t xml:space="preserve"> </w:t>
      </w:r>
      <w:r w:rsidR="006E1E78" w:rsidRPr="005D41AC">
        <w:rPr>
          <w:rFonts w:eastAsia="Calibri"/>
        </w:rPr>
        <w:t>Отдел гуманитарных междисциплинарных исследований ФИЦ</w:t>
      </w:r>
      <w:r w:rsidR="006E1E78">
        <w:rPr>
          <w:rFonts w:eastAsia="Calibri"/>
        </w:rPr>
        <w:t xml:space="preserve"> Коми НЦ УрО РАН рекомендует аттестовать </w:t>
      </w:r>
      <w:r w:rsidR="006E1E78">
        <w:t xml:space="preserve">аспиранта </w:t>
      </w:r>
      <w:r>
        <w:t>второго</w:t>
      </w:r>
      <w:r w:rsidR="006E1E78">
        <w:t xml:space="preserve"> года очной формы обучения </w:t>
      </w:r>
      <w:proofErr w:type="spellStart"/>
      <w:r w:rsidR="006E1E78">
        <w:t>Сокерина</w:t>
      </w:r>
      <w:proofErr w:type="spellEnd"/>
      <w:r w:rsidR="006E1E78">
        <w:t xml:space="preserve"> Тимофея Анатольевича по результатам работы в </w:t>
      </w:r>
      <w:r>
        <w:t>первом</w:t>
      </w:r>
      <w:r w:rsidR="006E1E78">
        <w:t xml:space="preserve"> полугодии 202</w:t>
      </w:r>
      <w:r>
        <w:t>2–2023</w:t>
      </w:r>
      <w:r w:rsidR="00A82E0C">
        <w:t xml:space="preserve"> учебного года на «отлично» </w:t>
      </w:r>
      <w:r w:rsidR="006E1E78">
        <w:t xml:space="preserve">и назначить стипендию на </w:t>
      </w:r>
      <w:r w:rsidR="00A82E0C">
        <w:t>второе</w:t>
      </w:r>
      <w:r w:rsidR="006E1E78">
        <w:t xml:space="preserve"> полугодие 2022-2023 учебного года.</w:t>
      </w:r>
    </w:p>
    <w:p w:rsidR="006E1E78" w:rsidRDefault="00A82E0C" w:rsidP="006E1E78">
      <w:pPr>
        <w:ind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 xml:space="preserve">аспиранта второго года очной формы обучения </w:t>
      </w:r>
      <w:proofErr w:type="spellStart"/>
      <w:r>
        <w:t>Сокерина</w:t>
      </w:r>
      <w:proofErr w:type="spellEnd"/>
      <w:r>
        <w:t xml:space="preserve"> Тимофея Анатольевича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</w:t>
      </w:r>
      <w:r w:rsidR="006E1E78">
        <w:t>?</w:t>
      </w:r>
      <w:r w:rsidR="006E1E78" w:rsidRPr="00B32166">
        <w:rPr>
          <w:rFonts w:eastAsia="Calibri"/>
          <w:i/>
        </w:rPr>
        <w:t xml:space="preserve"> </w:t>
      </w:r>
    </w:p>
    <w:p w:rsidR="006E1E78" w:rsidRDefault="006E1E78" w:rsidP="006E1E78"/>
    <w:p w:rsidR="006E1E78" w:rsidRDefault="006E1E78" w:rsidP="006E1E78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6E1E78" w:rsidRDefault="006E1E78" w:rsidP="006E1E78">
      <w:pPr>
        <w:ind w:firstLine="709"/>
        <w:jc w:val="both"/>
        <w:rPr>
          <w:rFonts w:eastAsia="Calibri"/>
        </w:rPr>
      </w:pPr>
    </w:p>
    <w:p w:rsidR="006E1E78" w:rsidRDefault="006E1E78" w:rsidP="006E1E78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</w:t>
      </w:r>
      <w:r w:rsidR="00A82E0C">
        <w:t xml:space="preserve">аспиранта второго года очной формы обучения </w:t>
      </w:r>
      <w:proofErr w:type="spellStart"/>
      <w:r w:rsidR="00A82E0C">
        <w:t>Сокерина</w:t>
      </w:r>
      <w:proofErr w:type="spellEnd"/>
      <w:r w:rsidR="00A82E0C">
        <w:t xml:space="preserve"> Тимофея Анатольевича по результатам работы в первом полугодии 2022–2023 учебного года на «отлично» и назначить стипендию на второе полугодие 2022–2023 учебного года. </w:t>
      </w:r>
    </w:p>
    <w:p w:rsidR="00A82E0C" w:rsidRDefault="00A82E0C" w:rsidP="006E1E78">
      <w:pPr>
        <w:ind w:firstLine="709"/>
        <w:jc w:val="both"/>
      </w:pPr>
    </w:p>
    <w:p w:rsidR="006E1E78" w:rsidRDefault="00A82E0C" w:rsidP="006E1E78">
      <w:pPr>
        <w:ind w:firstLine="709"/>
        <w:jc w:val="both"/>
      </w:pPr>
      <w:r w:rsidRPr="006E1E78">
        <w:rPr>
          <w:rFonts w:eastAsia="Calibri"/>
          <w:i/>
        </w:rPr>
        <w:t>Горинова Н.В.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 w:rsidRPr="003B6FB8">
        <w:rPr>
          <w:rFonts w:eastAsia="Calibri"/>
        </w:rPr>
        <w:t xml:space="preserve"> </w:t>
      </w:r>
      <w:r w:rsidR="006E1E78" w:rsidRPr="005D41AC">
        <w:rPr>
          <w:rFonts w:eastAsia="Calibri"/>
        </w:rPr>
        <w:t>Отдел гуманитарных междисциплинарных исследований ФИЦ</w:t>
      </w:r>
      <w:r w:rsidR="006E1E78">
        <w:rPr>
          <w:rFonts w:eastAsia="Calibri"/>
        </w:rPr>
        <w:t xml:space="preserve"> Коми НЦ УрО РАН рекомендует аттестовать </w:t>
      </w:r>
      <w:r w:rsidR="006E1E78">
        <w:t xml:space="preserve">аспиранта </w:t>
      </w:r>
      <w:r>
        <w:t xml:space="preserve">второго </w:t>
      </w:r>
      <w:r w:rsidR="006E1E78">
        <w:t xml:space="preserve">года очной формы обучения Чупрову Ксению Игоревну по результатам работы в </w:t>
      </w:r>
      <w:r>
        <w:t>первом</w:t>
      </w:r>
      <w:r w:rsidR="006E1E78">
        <w:t xml:space="preserve"> полугодии 202</w:t>
      </w:r>
      <w:r>
        <w:t>2</w:t>
      </w:r>
      <w:r w:rsidR="006E1E78">
        <w:t>–</w:t>
      </w:r>
      <w:r>
        <w:t>2</w:t>
      </w:r>
      <w:r w:rsidR="006E1E78">
        <w:t>02</w:t>
      </w:r>
      <w:r>
        <w:t xml:space="preserve">3 учебного года на «отлично» </w:t>
      </w:r>
      <w:r w:rsidR="006E1E78">
        <w:t xml:space="preserve">и назначить стипендию на </w:t>
      </w:r>
      <w:r>
        <w:t>второе</w:t>
      </w:r>
      <w:r w:rsidR="006E1E78">
        <w:t xml:space="preserve"> полугодие 2022</w:t>
      </w:r>
      <w:r w:rsidR="00EF0AF4">
        <w:t>–</w:t>
      </w:r>
      <w:r w:rsidR="006E1E78">
        <w:t>2023 учебного года.</w:t>
      </w:r>
    </w:p>
    <w:p w:rsidR="00A82E0C" w:rsidRDefault="00A82E0C" w:rsidP="006E1E78">
      <w:pPr>
        <w:ind w:firstLine="709"/>
        <w:jc w:val="both"/>
        <w:rPr>
          <w:rFonts w:eastAsia="Calibri"/>
          <w:i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>аспиранта второго года очной формы обучения Чупрову Ксению Игоревну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года?</w:t>
      </w:r>
    </w:p>
    <w:p w:rsidR="00A82E0C" w:rsidRDefault="00A82E0C" w:rsidP="006E1E78">
      <w:pPr>
        <w:ind w:firstLine="709"/>
        <w:jc w:val="both"/>
        <w:rPr>
          <w:rFonts w:eastAsia="Calibri"/>
          <w:i/>
        </w:rPr>
      </w:pPr>
    </w:p>
    <w:p w:rsidR="006E1E78" w:rsidRDefault="006E1E78" w:rsidP="006E1E78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6E1E78" w:rsidRDefault="006E1E78" w:rsidP="006E1E78">
      <w:pPr>
        <w:ind w:firstLine="709"/>
        <w:jc w:val="both"/>
        <w:rPr>
          <w:rFonts w:eastAsia="Calibri"/>
        </w:rPr>
      </w:pPr>
    </w:p>
    <w:p w:rsidR="006E1E78" w:rsidRDefault="006E1E78" w:rsidP="006E1E78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</w:t>
      </w:r>
      <w:r w:rsidR="00A82E0C">
        <w:t>аспиранта второго года очной формы обучения Чупрову Ксению Игоревну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 w:rsidR="00A82E0C">
        <w:t xml:space="preserve">2023 учебного года. </w:t>
      </w:r>
    </w:p>
    <w:p w:rsidR="00A82E0C" w:rsidRDefault="00A82E0C" w:rsidP="006E1E78">
      <w:pPr>
        <w:ind w:firstLine="709"/>
        <w:jc w:val="both"/>
      </w:pPr>
    </w:p>
    <w:p w:rsidR="00A82E0C" w:rsidRDefault="00A82E0C" w:rsidP="00A82E0C">
      <w:pPr>
        <w:ind w:firstLine="709"/>
        <w:jc w:val="both"/>
      </w:pPr>
      <w:r w:rsidRPr="006E1E78">
        <w:rPr>
          <w:rFonts w:eastAsia="Calibri"/>
          <w:i/>
        </w:rPr>
        <w:lastRenderedPageBreak/>
        <w:t>Горинова Н.В.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 w:rsidRPr="003B6FB8"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первого года очной формы обучения </w:t>
      </w:r>
      <w:r w:rsidR="00314EB0">
        <w:t>Суслову Наталью Геннадьевну</w:t>
      </w:r>
      <w:r>
        <w:t xml:space="preserve"> по результатам работы в первом полугодии 2022–2023 учебного года на «отлично» и назначить стипендию на второе полугодие 2022-2023 учебного года.</w:t>
      </w:r>
    </w:p>
    <w:p w:rsidR="00314EB0" w:rsidRDefault="00A82E0C" w:rsidP="00A82E0C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</w:t>
      </w:r>
      <w:r w:rsidR="00314EB0">
        <w:rPr>
          <w:rFonts w:eastAsia="Calibri"/>
        </w:rPr>
        <w:t xml:space="preserve">аттестовать </w:t>
      </w:r>
      <w:r w:rsidR="00314EB0">
        <w:t>аспиранта первого года очной формы обучения Суслову Наталью Геннадьевну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 w:rsidR="00314EB0">
        <w:t>2023 учебного года?</w:t>
      </w:r>
    </w:p>
    <w:p w:rsidR="00314EB0" w:rsidRDefault="00314EB0" w:rsidP="00A82E0C">
      <w:pPr>
        <w:ind w:firstLine="709"/>
        <w:jc w:val="both"/>
        <w:rPr>
          <w:rFonts w:eastAsia="Calibri"/>
        </w:rPr>
      </w:pPr>
    </w:p>
    <w:p w:rsidR="00A82E0C" w:rsidRDefault="00A82E0C" w:rsidP="00A82E0C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A82E0C" w:rsidRDefault="00A82E0C" w:rsidP="00A82E0C">
      <w:pPr>
        <w:ind w:firstLine="709"/>
        <w:jc w:val="both"/>
        <w:rPr>
          <w:rFonts w:eastAsia="Calibri"/>
        </w:rPr>
      </w:pPr>
    </w:p>
    <w:p w:rsidR="00A82E0C" w:rsidRDefault="00A82E0C" w:rsidP="00A82E0C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</w:t>
      </w:r>
      <w:r w:rsidR="00314EB0">
        <w:t>аспиранта первого года очной формы обучения Суслову Наталью Геннадьевну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 w:rsidR="00314EB0">
        <w:t xml:space="preserve">2023 учебного года. </w:t>
      </w:r>
    </w:p>
    <w:p w:rsidR="00A82E0C" w:rsidRDefault="00A82E0C" w:rsidP="00A82E0C">
      <w:pPr>
        <w:ind w:firstLine="709"/>
        <w:jc w:val="both"/>
      </w:pPr>
    </w:p>
    <w:p w:rsidR="00314EB0" w:rsidRDefault="00314EB0" w:rsidP="00314EB0">
      <w:pPr>
        <w:ind w:firstLine="709"/>
        <w:jc w:val="both"/>
      </w:pPr>
      <w:r w:rsidRPr="006E1E78">
        <w:rPr>
          <w:rFonts w:eastAsia="Calibri"/>
          <w:i/>
        </w:rPr>
        <w:t>Горинова Н.В.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 w:rsidRPr="003B6FB8"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 xml:space="preserve">аспиранта третьего года очной формы обучения </w:t>
      </w:r>
      <w:proofErr w:type="spellStart"/>
      <w:r>
        <w:t>Кызъюрову</w:t>
      </w:r>
      <w:proofErr w:type="spellEnd"/>
      <w:r>
        <w:t xml:space="preserve"> Надежду Вячеславовну по результатам работы в первом полугодии 2022–2023 учебного года на «отлично» и назначить стипендию на второе полугодие 2022-2023 учебного года.</w:t>
      </w:r>
    </w:p>
    <w:p w:rsidR="00314EB0" w:rsidRDefault="00314EB0" w:rsidP="00314EB0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аттестовать </w:t>
      </w:r>
      <w:r>
        <w:t xml:space="preserve">аспиранта третьего года очной формы обучения </w:t>
      </w:r>
      <w:proofErr w:type="spellStart"/>
      <w:r>
        <w:t>Кызъюрову</w:t>
      </w:r>
      <w:proofErr w:type="spellEnd"/>
      <w:r>
        <w:t xml:space="preserve"> Надежду Вячеславовну по результатам работы в первом полугодии 2022–2023 учебного года на «отлично» и назначить стипендию на второе полугодие 2022</w:t>
      </w:r>
      <w:r w:rsidR="00EF0AF4">
        <w:t>–</w:t>
      </w:r>
      <w:r>
        <w:t>2023 учебного года?</w:t>
      </w:r>
    </w:p>
    <w:p w:rsidR="00314EB0" w:rsidRDefault="00314EB0" w:rsidP="00314EB0">
      <w:pPr>
        <w:ind w:firstLine="709"/>
        <w:jc w:val="both"/>
        <w:rPr>
          <w:rFonts w:eastAsia="Calibri"/>
        </w:rPr>
      </w:pPr>
    </w:p>
    <w:p w:rsidR="00314EB0" w:rsidRDefault="00314EB0" w:rsidP="00314EB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14EB0" w:rsidRDefault="00314EB0" w:rsidP="00314EB0">
      <w:pPr>
        <w:ind w:firstLine="709"/>
        <w:jc w:val="both"/>
        <w:rPr>
          <w:rFonts w:eastAsia="Calibri"/>
        </w:rPr>
      </w:pPr>
    </w:p>
    <w:p w:rsidR="00314EB0" w:rsidRDefault="00314EB0" w:rsidP="00314EB0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аспиранта третьего года очной формы обучения </w:t>
      </w:r>
      <w:proofErr w:type="spellStart"/>
      <w:r>
        <w:t>Кызъюрову</w:t>
      </w:r>
      <w:proofErr w:type="spellEnd"/>
      <w:r>
        <w:t xml:space="preserve"> Надежду Вячеславовну по результатам работы в первом полугодии 2022–2023 учебного года на «отлично» и назначить стипендию на второе полугодие 2022</w:t>
      </w:r>
      <w:r w:rsidR="00B056CA">
        <w:t>–</w:t>
      </w:r>
      <w:r>
        <w:t>2023 учебного года.</w:t>
      </w:r>
    </w:p>
    <w:p w:rsidR="00121074" w:rsidRDefault="00121074" w:rsidP="00A82E0C">
      <w:pPr>
        <w:ind w:firstLine="709"/>
        <w:jc w:val="both"/>
        <w:rPr>
          <w:rFonts w:eastAsia="Calibri"/>
          <w:i/>
        </w:rPr>
      </w:pPr>
    </w:p>
    <w:p w:rsidR="00314EB0" w:rsidRDefault="00121074" w:rsidP="00A82E0C">
      <w:pPr>
        <w:ind w:firstLine="709"/>
        <w:jc w:val="both"/>
        <w:rPr>
          <w:rFonts w:eastAsia="Calibri"/>
          <w:i/>
        </w:rPr>
      </w:pPr>
      <w:r w:rsidRPr="00121074">
        <w:rPr>
          <w:rFonts w:eastAsia="Calibri"/>
          <w:i/>
        </w:rPr>
        <w:t>Крашенинникова Ю.А.</w:t>
      </w:r>
      <w:r w:rsidRPr="00121074"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 w:rsidR="005245FA">
        <w:rPr>
          <w:rFonts w:eastAsia="Calibri"/>
        </w:rPr>
        <w:t xml:space="preserve"> На мой взгляд, на аттестации аспирантов должен кто-нибудь из отдела аттестуемых присутствовать, надо донести эту информацию </w:t>
      </w:r>
      <w:proofErr w:type="spellStart"/>
      <w:r w:rsidR="005245FA">
        <w:rPr>
          <w:rFonts w:eastAsia="Calibri"/>
        </w:rPr>
        <w:t>Бровиной</w:t>
      </w:r>
      <w:proofErr w:type="spellEnd"/>
      <w:r w:rsidR="005245FA">
        <w:rPr>
          <w:rFonts w:eastAsia="Calibri"/>
        </w:rPr>
        <w:t xml:space="preserve"> А.А. </w:t>
      </w:r>
    </w:p>
    <w:p w:rsidR="00121074" w:rsidRPr="00121074" w:rsidRDefault="00121074" w:rsidP="00A82E0C">
      <w:pPr>
        <w:ind w:firstLine="709"/>
        <w:jc w:val="both"/>
        <w:rPr>
          <w:i/>
        </w:rPr>
      </w:pPr>
    </w:p>
    <w:p w:rsidR="00717ED4" w:rsidRDefault="00717ED4" w:rsidP="00717ED4">
      <w:pPr>
        <w:ind w:firstLine="709"/>
        <w:jc w:val="both"/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коллеги! Прошу утвердить итоги аттестации аспирантов.</w:t>
      </w:r>
    </w:p>
    <w:p w:rsidR="00717ED4" w:rsidRDefault="00717ED4" w:rsidP="00717ED4">
      <w:pPr>
        <w:ind w:firstLine="709"/>
        <w:jc w:val="both"/>
        <w:rPr>
          <w:rFonts w:eastAsia="Calibri"/>
        </w:rPr>
      </w:pPr>
    </w:p>
    <w:p w:rsidR="00717ED4" w:rsidRDefault="00717ED4" w:rsidP="00717ED4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17ED4" w:rsidRDefault="00717ED4" w:rsidP="00717ED4">
      <w:pPr>
        <w:ind w:firstLine="709"/>
        <w:jc w:val="both"/>
        <w:rPr>
          <w:rFonts w:eastAsia="Calibri"/>
        </w:rPr>
      </w:pPr>
    </w:p>
    <w:p w:rsidR="00717ED4" w:rsidRDefault="00717ED4" w:rsidP="00717ED4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</w:p>
    <w:p w:rsidR="00717ED4" w:rsidRDefault="00717ED4" w:rsidP="00717ED4">
      <w:pPr>
        <w:jc w:val="both"/>
        <w:rPr>
          <w:rFonts w:eastAsia="Calibri"/>
        </w:rPr>
      </w:pPr>
    </w:p>
    <w:p w:rsidR="00717ED4" w:rsidRPr="00053EB5" w:rsidRDefault="00717ED4" w:rsidP="00717ED4">
      <w:pPr>
        <w:pStyle w:val="a3"/>
        <w:numPr>
          <w:ilvl w:val="1"/>
          <w:numId w:val="2"/>
        </w:numPr>
        <w:spacing w:after="200" w:line="276" w:lineRule="auto"/>
        <w:ind w:left="0" w:firstLine="357"/>
        <w:jc w:val="both"/>
      </w:pPr>
      <w:r w:rsidRPr="00053EB5">
        <w:t>Аттестовать на «отлично»</w:t>
      </w:r>
      <w:r>
        <w:t xml:space="preserve"> </w:t>
      </w:r>
      <w:r w:rsidRPr="00053EB5">
        <w:t>и назначить стипендию аспирантам</w:t>
      </w:r>
      <w:r>
        <w:t xml:space="preserve"> очной формы обучения</w:t>
      </w:r>
      <w:r w:rsidRPr="00053EB5">
        <w:t xml:space="preserve">: </w:t>
      </w:r>
    </w:p>
    <w:p w:rsidR="00717ED4" w:rsidRPr="00DE6916" w:rsidRDefault="00717ED4" w:rsidP="00717ED4">
      <w:proofErr w:type="gramStart"/>
      <w:r w:rsidRPr="00053EB5">
        <w:t xml:space="preserve">- </w:t>
      </w:r>
      <w:proofErr w:type="spellStart"/>
      <w:r w:rsidRPr="00053EB5">
        <w:t>Габову</w:t>
      </w:r>
      <w:proofErr w:type="spellEnd"/>
      <w:r w:rsidRPr="00053EB5">
        <w:t xml:space="preserve"> Сергею Ивановичу (</w:t>
      </w:r>
      <w:r>
        <w:t>3</w:t>
      </w:r>
      <w:r w:rsidRPr="00053EB5">
        <w:t xml:space="preserve"> год обучения, 45.06.01 Языкознание и литературоведение / </w:t>
      </w:r>
      <w:proofErr w:type="gramEnd"/>
    </w:p>
    <w:p w:rsidR="00717ED4" w:rsidRDefault="00717ED4" w:rsidP="00717ED4">
      <w:pPr>
        <w:jc w:val="both"/>
      </w:pPr>
      <w:r w:rsidRPr="00AF5BA8">
        <w:t xml:space="preserve">Русский язык. </w:t>
      </w:r>
      <w:proofErr w:type="gramStart"/>
      <w:r w:rsidRPr="00AF5BA8">
        <w:t>Языки народов России</w:t>
      </w:r>
      <w:r>
        <w:t>)</w:t>
      </w:r>
      <w:r w:rsidRPr="00782F26">
        <w:t>;</w:t>
      </w:r>
      <w:proofErr w:type="gramEnd"/>
    </w:p>
    <w:p w:rsidR="00717ED4" w:rsidRPr="00782F26" w:rsidRDefault="00717ED4" w:rsidP="00717ED4">
      <w:pPr>
        <w:jc w:val="both"/>
      </w:pPr>
      <w:proofErr w:type="gramStart"/>
      <w:r>
        <w:t xml:space="preserve">- </w:t>
      </w:r>
      <w:proofErr w:type="spellStart"/>
      <w:r>
        <w:t>Кызъюровой</w:t>
      </w:r>
      <w:proofErr w:type="spellEnd"/>
      <w:r>
        <w:t xml:space="preserve"> Надежде Вячеславовне (3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>
        <w:t>следований ФИЦ Коми НЦ УрО РАН);</w:t>
      </w:r>
      <w:proofErr w:type="gramEnd"/>
    </w:p>
    <w:p w:rsidR="00717ED4" w:rsidRDefault="00717ED4" w:rsidP="00717ED4">
      <w:pPr>
        <w:jc w:val="both"/>
      </w:pPr>
      <w:r>
        <w:t xml:space="preserve">- Лыткиной </w:t>
      </w:r>
      <w:proofErr w:type="spellStart"/>
      <w:r>
        <w:t>Ульяне</w:t>
      </w:r>
      <w:proofErr w:type="spellEnd"/>
      <w:r>
        <w:t xml:space="preserve"> Владимировне (3</w:t>
      </w:r>
      <w:r w:rsidRPr="00782F26">
        <w:t xml:space="preserve"> год обучения, 46.06.01 Исторические науки и археология / Отечественная история);</w:t>
      </w:r>
    </w:p>
    <w:p w:rsidR="00717ED4" w:rsidRDefault="00717ED4" w:rsidP="00717ED4">
      <w:pPr>
        <w:jc w:val="both"/>
      </w:pPr>
      <w:proofErr w:type="gramStart"/>
      <w:r>
        <w:t xml:space="preserve">- Мамонтовой Светлане Федоровне </w:t>
      </w:r>
      <w:r w:rsidRPr="00053EB5">
        <w:t>(</w:t>
      </w:r>
      <w:r>
        <w:t>2</w:t>
      </w:r>
      <w:r w:rsidRPr="00053EB5">
        <w:t xml:space="preserve"> год обучения, 45.06.01 Языкознание и литературоведение / </w:t>
      </w:r>
      <w:r w:rsidRPr="00AF5BA8">
        <w:t>Русский язык.</w:t>
      </w:r>
      <w:proofErr w:type="gramEnd"/>
      <w:r w:rsidRPr="00AF5BA8">
        <w:t xml:space="preserve"> </w:t>
      </w:r>
      <w:proofErr w:type="gramStart"/>
      <w:r w:rsidRPr="00AF5BA8">
        <w:t>Языки народов России</w:t>
      </w:r>
      <w:r>
        <w:t>)</w:t>
      </w:r>
      <w:r w:rsidRPr="00782F26">
        <w:t>;</w:t>
      </w:r>
      <w:proofErr w:type="gramEnd"/>
    </w:p>
    <w:p w:rsidR="00717ED4" w:rsidRDefault="00717ED4" w:rsidP="00717ED4">
      <w:pPr>
        <w:jc w:val="both"/>
      </w:pPr>
      <w:r>
        <w:t>- Попову Евгению Валентиновичу (1</w:t>
      </w:r>
      <w:r w:rsidRPr="00782F26">
        <w:t xml:space="preserve"> год обучения, 46.06.01 Исторические науки и археология / Археология).</w:t>
      </w:r>
    </w:p>
    <w:p w:rsidR="00B056CA" w:rsidRDefault="00B056CA" w:rsidP="00B056CA">
      <w:pPr>
        <w:jc w:val="both"/>
      </w:pPr>
      <w:proofErr w:type="gramStart"/>
      <w:r>
        <w:lastRenderedPageBreak/>
        <w:t xml:space="preserve">- Поповой Екатерине Валерьевне </w:t>
      </w:r>
      <w:r w:rsidRPr="00053EB5">
        <w:t>(</w:t>
      </w:r>
      <w:r>
        <w:t>2</w:t>
      </w:r>
      <w:r w:rsidRPr="00053EB5">
        <w:t xml:space="preserve"> год обучения, 45.06.01 Языкознание и </w:t>
      </w:r>
      <w:r>
        <w:t>л</w:t>
      </w:r>
      <w:r w:rsidRPr="00053EB5">
        <w:t xml:space="preserve">итературоведение / </w:t>
      </w:r>
      <w:r>
        <w:t xml:space="preserve"> </w:t>
      </w:r>
      <w:r w:rsidRPr="00AF5BA8">
        <w:t>Русский язык.</w:t>
      </w:r>
      <w:proofErr w:type="gramEnd"/>
      <w:r w:rsidRPr="00AF5BA8">
        <w:t xml:space="preserve"> </w:t>
      </w:r>
      <w:proofErr w:type="gramStart"/>
      <w:r w:rsidRPr="00AF5BA8">
        <w:t>Языки народов России</w:t>
      </w:r>
      <w:r>
        <w:t>)</w:t>
      </w:r>
      <w:r w:rsidRPr="00782F26">
        <w:t>;</w:t>
      </w:r>
      <w:proofErr w:type="gramEnd"/>
    </w:p>
    <w:p w:rsidR="00717ED4" w:rsidRPr="00782F26" w:rsidRDefault="00717ED4" w:rsidP="00717ED4">
      <w:pPr>
        <w:jc w:val="both"/>
      </w:pPr>
      <w:r>
        <w:t xml:space="preserve">- </w:t>
      </w:r>
      <w:proofErr w:type="spellStart"/>
      <w:r>
        <w:t>Родову</w:t>
      </w:r>
      <w:proofErr w:type="spellEnd"/>
      <w:r>
        <w:t xml:space="preserve"> Семену Анатольевичу (2</w:t>
      </w:r>
      <w:r w:rsidRPr="00782F26">
        <w:t xml:space="preserve"> год обучения, 46.06.01 Исторические науки и археология / Археология).</w:t>
      </w:r>
    </w:p>
    <w:p w:rsidR="00717ED4" w:rsidRPr="00782F26" w:rsidRDefault="00717ED4" w:rsidP="00717ED4">
      <w:pPr>
        <w:jc w:val="both"/>
      </w:pPr>
      <w:proofErr w:type="gramStart"/>
      <w:r>
        <w:t>- Симаковой Светлане Алексеевне (3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>
        <w:t>следований ФИЦ Коми НЦ УрО РАН);</w:t>
      </w:r>
      <w:proofErr w:type="gramEnd"/>
    </w:p>
    <w:p w:rsidR="00717ED4" w:rsidRDefault="00717ED4" w:rsidP="00717ED4">
      <w:pPr>
        <w:jc w:val="both"/>
      </w:pPr>
      <w:proofErr w:type="gramStart"/>
      <w:r>
        <w:t xml:space="preserve">- </w:t>
      </w:r>
      <w:proofErr w:type="spellStart"/>
      <w:r>
        <w:t>Сокерину</w:t>
      </w:r>
      <w:proofErr w:type="spellEnd"/>
      <w:r>
        <w:t xml:space="preserve"> Тимофею Анатольевичу (2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>
        <w:t>следований ФИЦ Коми НЦ УрО РАН);</w:t>
      </w:r>
      <w:proofErr w:type="gramEnd"/>
    </w:p>
    <w:p w:rsidR="00717ED4" w:rsidRDefault="00717ED4" w:rsidP="00717ED4">
      <w:pPr>
        <w:jc w:val="both"/>
      </w:pPr>
      <w:proofErr w:type="gramStart"/>
      <w:r>
        <w:t>- Сусловой Наталье Геннадьевне (1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>
        <w:t>следований ФИЦ Коми НЦ УрО РАН);</w:t>
      </w:r>
      <w:proofErr w:type="gramEnd"/>
    </w:p>
    <w:p w:rsidR="00717ED4" w:rsidRDefault="00717ED4" w:rsidP="00717ED4">
      <w:pPr>
        <w:jc w:val="both"/>
      </w:pPr>
      <w:proofErr w:type="gramStart"/>
      <w:r>
        <w:t xml:space="preserve">- </w:t>
      </w:r>
      <w:proofErr w:type="spellStart"/>
      <w:r>
        <w:t>Чупровой</w:t>
      </w:r>
      <w:proofErr w:type="spellEnd"/>
      <w:r>
        <w:t xml:space="preserve"> Ксении Игоревне (2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>
        <w:t>следований ФИЦ Коми НЦ УрО РАН);</w:t>
      </w:r>
      <w:proofErr w:type="gramEnd"/>
    </w:p>
    <w:p w:rsidR="00717ED4" w:rsidRDefault="00717ED4" w:rsidP="00717ED4">
      <w:pPr>
        <w:jc w:val="both"/>
      </w:pPr>
      <w:r>
        <w:t>-</w:t>
      </w:r>
    </w:p>
    <w:p w:rsidR="00717ED4" w:rsidRDefault="00717ED4" w:rsidP="00717ED4">
      <w:pPr>
        <w:jc w:val="both"/>
      </w:pPr>
    </w:p>
    <w:p w:rsidR="00717ED4" w:rsidRPr="00782F26" w:rsidRDefault="00717ED4" w:rsidP="00717ED4">
      <w:pPr>
        <w:ind w:firstLine="709"/>
        <w:jc w:val="both"/>
      </w:pPr>
      <w:r>
        <w:t xml:space="preserve">1.2. Аттестовать на «хорошо» </w:t>
      </w:r>
      <w:r w:rsidRPr="00782F26">
        <w:t xml:space="preserve">и назначить стипендию </w:t>
      </w:r>
      <w:r>
        <w:t>аспиранту очной формы обучения:</w:t>
      </w:r>
    </w:p>
    <w:p w:rsidR="00717ED4" w:rsidRPr="00782F26" w:rsidRDefault="00717ED4" w:rsidP="00717ED4">
      <w:pPr>
        <w:ind w:firstLine="709"/>
        <w:jc w:val="both"/>
      </w:pPr>
      <w:r w:rsidRPr="00782F26">
        <w:t>-</w:t>
      </w:r>
      <w:r w:rsidRPr="0020752B">
        <w:t xml:space="preserve"> </w:t>
      </w:r>
      <w:proofErr w:type="spellStart"/>
      <w:r w:rsidRPr="00782F26">
        <w:t>Храмович</w:t>
      </w:r>
      <w:r>
        <w:t>у</w:t>
      </w:r>
      <w:proofErr w:type="spellEnd"/>
      <w:r>
        <w:t xml:space="preserve"> Виталию Валерьевичу (3</w:t>
      </w:r>
      <w:r w:rsidRPr="00782F26">
        <w:t xml:space="preserve"> год обучения, 46.06.01 Исторические науки и археология / Отечественная история;</w:t>
      </w:r>
    </w:p>
    <w:p w:rsidR="00717ED4" w:rsidRPr="00782F26" w:rsidRDefault="00717ED4" w:rsidP="00717ED4">
      <w:pPr>
        <w:ind w:firstLine="709"/>
        <w:jc w:val="both"/>
      </w:pPr>
    </w:p>
    <w:p w:rsidR="00717ED4" w:rsidRPr="00782F26" w:rsidRDefault="00717ED4" w:rsidP="00717ED4">
      <w:pPr>
        <w:pStyle w:val="a3"/>
        <w:ind w:left="0" w:firstLine="709"/>
        <w:jc w:val="both"/>
      </w:pPr>
      <w:r w:rsidRPr="00782F26">
        <w:t>1.3. Аттестовать на «отлично»</w:t>
      </w:r>
      <w:r>
        <w:t>:</w:t>
      </w:r>
    </w:p>
    <w:p w:rsidR="00717ED4" w:rsidRPr="00782F26" w:rsidRDefault="00717ED4" w:rsidP="00717ED4">
      <w:pPr>
        <w:ind w:firstLine="709"/>
        <w:jc w:val="both"/>
      </w:pPr>
      <w:r w:rsidRPr="00782F26">
        <w:t xml:space="preserve">- </w:t>
      </w:r>
      <w:proofErr w:type="spellStart"/>
      <w:r>
        <w:t>Коротаева</w:t>
      </w:r>
      <w:proofErr w:type="spellEnd"/>
      <w:r>
        <w:t xml:space="preserve"> Алексея Васильевича (4 </w:t>
      </w:r>
      <w:r w:rsidRPr="00782F26">
        <w:t>год обучения, 46.06.01 Исторические науки и археология / Археология).</w:t>
      </w:r>
    </w:p>
    <w:p w:rsidR="00A82E0C" w:rsidRDefault="00A82E0C" w:rsidP="006E1E78">
      <w:pPr>
        <w:ind w:firstLine="709"/>
        <w:jc w:val="both"/>
      </w:pPr>
    </w:p>
    <w:p w:rsidR="00C27726" w:rsidRPr="00033FC6" w:rsidRDefault="00C27726" w:rsidP="00CF3A3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7726">
        <w:rPr>
          <w:i/>
        </w:rPr>
        <w:t>Мусанов А.Г.</w:t>
      </w:r>
      <w:r>
        <w:t xml:space="preserve"> – Уважаемые коллеги, в контексте вопроса об аттестации аспирантов прошу рассмотреть вопрос о </w:t>
      </w:r>
      <w:r w:rsidRPr="006F5CC7">
        <w:rPr>
          <w:color w:val="000000"/>
        </w:rPr>
        <w:t>перераспределении</w:t>
      </w:r>
      <w:r w:rsidRPr="006F5CC7">
        <w:rPr>
          <w:b/>
          <w:color w:val="000000"/>
        </w:rPr>
        <w:t xml:space="preserve"> </w:t>
      </w:r>
      <w:r w:rsidRPr="006F5CC7">
        <w:rPr>
          <w:color w:val="000000"/>
        </w:rPr>
        <w:t>к</w:t>
      </w:r>
      <w:r w:rsidRPr="006F5CC7">
        <w:rPr>
          <w:bCs/>
          <w:color w:val="000000"/>
        </w:rPr>
        <w:t xml:space="preserve">онтрольных цифр приема для </w:t>
      </w:r>
      <w:proofErr w:type="gramStart"/>
      <w:r w:rsidRPr="006F5CC7">
        <w:rPr>
          <w:bCs/>
          <w:color w:val="000000"/>
        </w:rPr>
        <w:t>обучения по программам</w:t>
      </w:r>
      <w:proofErr w:type="gramEnd"/>
      <w:r w:rsidRPr="006F5CC7">
        <w:rPr>
          <w:bCs/>
          <w:color w:val="000000"/>
        </w:rPr>
        <w:t xml:space="preserve"> подготовки научно-педагогических кадров в аспирантуре за счет бюджетных ассигнований федерального бюджета на 2023/ 2024 учебный год ФИЦ Коми НЦ УрО РАН по </w:t>
      </w:r>
      <w:r>
        <w:rPr>
          <w:bCs/>
          <w:color w:val="000000"/>
        </w:rPr>
        <w:t xml:space="preserve">группам научных специальностей 5.6. Исторические науки и 5.9. Филология. </w:t>
      </w:r>
      <w:r w:rsidRPr="00033FC6">
        <w:t xml:space="preserve">В связи с формированием новых компетенций, приоритетных направлений, разработок в археологии и фольклористике </w:t>
      </w:r>
      <w:r w:rsidR="00CF3A36">
        <w:t xml:space="preserve">необходимо </w:t>
      </w:r>
      <w:r w:rsidRPr="00033FC6">
        <w:t>перераспределить к</w:t>
      </w:r>
      <w:r w:rsidRPr="00033FC6">
        <w:rPr>
          <w:bCs/>
        </w:rPr>
        <w:t xml:space="preserve">онтрольные цифры приема по </w:t>
      </w:r>
      <w:r>
        <w:rPr>
          <w:bCs/>
          <w:color w:val="000000"/>
        </w:rPr>
        <w:t xml:space="preserve">группам научных специальностей </w:t>
      </w:r>
    </w:p>
    <w:p w:rsidR="00C27726" w:rsidRPr="00033FC6" w:rsidRDefault="00C27726" w:rsidP="00C27726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bCs/>
        </w:rPr>
        <w:t>5.</w:t>
      </w:r>
      <w:r w:rsidRPr="00033FC6">
        <w:rPr>
          <w:bCs/>
        </w:rPr>
        <w:t xml:space="preserve">6. Исторические науки </w:t>
      </w:r>
      <w:r>
        <w:rPr>
          <w:bCs/>
        </w:rPr>
        <w:t>п</w:t>
      </w:r>
      <w:r w:rsidRPr="00033FC6">
        <w:rPr>
          <w:bCs/>
        </w:rPr>
        <w:t>ере</w:t>
      </w:r>
      <w:r>
        <w:rPr>
          <w:bCs/>
        </w:rPr>
        <w:t>распределить</w:t>
      </w:r>
      <w:r w:rsidRPr="00033FC6">
        <w:rPr>
          <w:bCs/>
        </w:rPr>
        <w:t xml:space="preserve"> 1 место по </w:t>
      </w:r>
      <w:r>
        <w:rPr>
          <w:bCs/>
        </w:rPr>
        <w:t>специальности</w:t>
      </w:r>
      <w:r w:rsidRPr="00033FC6">
        <w:rPr>
          <w:bCs/>
        </w:rPr>
        <w:t xml:space="preserve"> Отечественная история на </w:t>
      </w:r>
      <w:r>
        <w:rPr>
          <w:bCs/>
        </w:rPr>
        <w:t>специальность</w:t>
      </w:r>
      <w:r w:rsidRPr="00033FC6">
        <w:rPr>
          <w:bCs/>
        </w:rPr>
        <w:t xml:space="preserve"> Археология; </w:t>
      </w:r>
    </w:p>
    <w:p w:rsidR="00C27726" w:rsidRPr="00033FC6" w:rsidRDefault="00C27726" w:rsidP="00C27726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t>5.9.</w:t>
      </w:r>
      <w:r w:rsidRPr="00033FC6">
        <w:t xml:space="preserve"> </w:t>
      </w:r>
      <w:r>
        <w:t xml:space="preserve">Филология </w:t>
      </w:r>
      <w:r w:rsidRPr="00033FC6">
        <w:t>пере</w:t>
      </w:r>
      <w:r>
        <w:t>распределить</w:t>
      </w:r>
      <w:r w:rsidRPr="00033FC6">
        <w:t xml:space="preserve"> 1 место по </w:t>
      </w:r>
      <w:r>
        <w:t xml:space="preserve">специальности </w:t>
      </w:r>
      <w:r w:rsidRPr="00033FC6">
        <w:t xml:space="preserve">Русский язык. Языки народов России на </w:t>
      </w:r>
      <w:r>
        <w:t>сп</w:t>
      </w:r>
      <w:r w:rsidR="00CF3A36">
        <w:t>е</w:t>
      </w:r>
      <w:r>
        <w:t>циальность</w:t>
      </w:r>
      <w:r w:rsidRPr="00033FC6">
        <w:t xml:space="preserve"> Фольклористика.</w:t>
      </w:r>
    </w:p>
    <w:p w:rsidR="000B6385" w:rsidRDefault="00CF3A36" w:rsidP="007102C5">
      <w:pPr>
        <w:ind w:firstLine="709"/>
        <w:jc w:val="both"/>
      </w:pPr>
      <w:r>
        <w:t xml:space="preserve">Прошу проголосовать за данное предложение. </w:t>
      </w:r>
    </w:p>
    <w:p w:rsidR="00C27726" w:rsidRDefault="00C27726" w:rsidP="007102C5">
      <w:pPr>
        <w:ind w:firstLine="709"/>
        <w:jc w:val="both"/>
      </w:pPr>
    </w:p>
    <w:p w:rsidR="00CF3A36" w:rsidRDefault="00CF3A36" w:rsidP="00CF3A3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CF3A36" w:rsidRDefault="00CF3A36" w:rsidP="00CF3A36">
      <w:pPr>
        <w:pStyle w:val="aa"/>
        <w:spacing w:before="0" w:beforeAutospacing="0" w:after="0" w:afterAutospacing="0"/>
        <w:jc w:val="both"/>
      </w:pPr>
    </w:p>
    <w:p w:rsidR="00CF3A36" w:rsidRDefault="00CF3A36" w:rsidP="00CF3A36">
      <w:pPr>
        <w:ind w:firstLine="709"/>
        <w:jc w:val="both"/>
        <w:rPr>
          <w:b/>
          <w:u w:val="single"/>
        </w:rPr>
      </w:pPr>
      <w:r w:rsidRPr="00033FC6">
        <w:rPr>
          <w:b/>
          <w:u w:val="single"/>
        </w:rPr>
        <w:t>ПОСТАНОВИЛИ:</w:t>
      </w:r>
    </w:p>
    <w:p w:rsidR="00CF3A36" w:rsidRPr="00033FC6" w:rsidRDefault="00CF3A36" w:rsidP="00CF3A36">
      <w:pPr>
        <w:ind w:firstLine="709"/>
        <w:jc w:val="both"/>
        <w:rPr>
          <w:b/>
          <w:u w:val="single"/>
        </w:rPr>
      </w:pPr>
    </w:p>
    <w:p w:rsidR="00CF3A36" w:rsidRPr="00033FC6" w:rsidRDefault="00CF3A36" w:rsidP="00CF3A3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3FC6">
        <w:t>В связи с формированием новых компетенций, приоритетных направлений, разработок в археологии и фольклористике перераспределить к</w:t>
      </w:r>
      <w:r w:rsidRPr="00033FC6">
        <w:rPr>
          <w:bCs/>
        </w:rPr>
        <w:t xml:space="preserve">онтрольные цифры приема по </w:t>
      </w:r>
      <w:r>
        <w:rPr>
          <w:bCs/>
          <w:color w:val="000000"/>
        </w:rPr>
        <w:t xml:space="preserve">группам научных специальностей </w:t>
      </w:r>
    </w:p>
    <w:p w:rsidR="00CF3A36" w:rsidRPr="00033FC6" w:rsidRDefault="00CF3A36" w:rsidP="00CF3A3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bCs/>
        </w:rPr>
        <w:t>5.</w:t>
      </w:r>
      <w:r w:rsidRPr="00033FC6">
        <w:rPr>
          <w:bCs/>
        </w:rPr>
        <w:t xml:space="preserve">6. Исторические науки </w:t>
      </w:r>
      <w:r>
        <w:rPr>
          <w:bCs/>
        </w:rPr>
        <w:t>п</w:t>
      </w:r>
      <w:r w:rsidRPr="00033FC6">
        <w:rPr>
          <w:bCs/>
        </w:rPr>
        <w:t>ере</w:t>
      </w:r>
      <w:r>
        <w:rPr>
          <w:bCs/>
        </w:rPr>
        <w:t>распределить</w:t>
      </w:r>
      <w:r w:rsidRPr="00033FC6">
        <w:rPr>
          <w:bCs/>
        </w:rPr>
        <w:t xml:space="preserve"> 1 место по </w:t>
      </w:r>
      <w:r>
        <w:rPr>
          <w:bCs/>
        </w:rPr>
        <w:t>специальности</w:t>
      </w:r>
      <w:r w:rsidRPr="00033FC6">
        <w:rPr>
          <w:bCs/>
        </w:rPr>
        <w:t xml:space="preserve"> Отечественная история на </w:t>
      </w:r>
      <w:r>
        <w:rPr>
          <w:bCs/>
        </w:rPr>
        <w:t>специальность</w:t>
      </w:r>
      <w:r w:rsidRPr="00033FC6">
        <w:rPr>
          <w:bCs/>
        </w:rPr>
        <w:t xml:space="preserve"> Археология; </w:t>
      </w:r>
    </w:p>
    <w:p w:rsidR="00CF3A36" w:rsidRPr="00033FC6" w:rsidRDefault="00CF3A36" w:rsidP="00CF3A36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t>5.9.</w:t>
      </w:r>
      <w:r w:rsidRPr="00033FC6">
        <w:t xml:space="preserve"> </w:t>
      </w:r>
      <w:r>
        <w:t xml:space="preserve">Филология </w:t>
      </w:r>
      <w:r w:rsidRPr="00033FC6">
        <w:t>пере</w:t>
      </w:r>
      <w:r>
        <w:t>распределить</w:t>
      </w:r>
      <w:r w:rsidRPr="00033FC6">
        <w:t xml:space="preserve"> 1 место по </w:t>
      </w:r>
      <w:r>
        <w:t xml:space="preserve">специальности </w:t>
      </w:r>
      <w:r w:rsidRPr="00033FC6">
        <w:t xml:space="preserve">Русский язык. Языки народов России на </w:t>
      </w:r>
      <w:r>
        <w:t>сп</w:t>
      </w:r>
      <w:r w:rsidR="0055268D">
        <w:t>е</w:t>
      </w:r>
      <w:r>
        <w:t>циальность</w:t>
      </w:r>
      <w:r w:rsidRPr="00033FC6">
        <w:t xml:space="preserve"> Фольклористика.</w:t>
      </w:r>
    </w:p>
    <w:p w:rsidR="00CF3A36" w:rsidRDefault="00CF3A36" w:rsidP="00CF3A36">
      <w:pPr>
        <w:ind w:firstLine="709"/>
        <w:jc w:val="both"/>
        <w:rPr>
          <w:rFonts w:eastAsia="Calibri"/>
        </w:rPr>
      </w:pPr>
    </w:p>
    <w:p w:rsidR="00A82E0C" w:rsidRDefault="00A82E0C" w:rsidP="00CF3A36">
      <w:pPr>
        <w:ind w:firstLine="709"/>
        <w:jc w:val="both"/>
      </w:pPr>
    </w:p>
    <w:p w:rsidR="00A82E0C" w:rsidRDefault="00213452" w:rsidP="00CF3A36">
      <w:pPr>
        <w:ind w:firstLine="709"/>
        <w:jc w:val="both"/>
        <w:rPr>
          <w:rFonts w:cs="Times New Roman"/>
          <w:color w:val="000000"/>
        </w:rPr>
      </w:pPr>
      <w:r w:rsidRPr="00213452">
        <w:rPr>
          <w:rFonts w:eastAsia="Calibri"/>
          <w:b/>
          <w:u w:val="single"/>
        </w:rPr>
        <w:lastRenderedPageBreak/>
        <w:t xml:space="preserve">Слушали: </w:t>
      </w:r>
      <w:r w:rsidRPr="00213452">
        <w:rPr>
          <w:rFonts w:cs="Times New Roman"/>
          <w:b/>
          <w:color w:val="000000"/>
          <w:u w:val="single"/>
        </w:rPr>
        <w:t>2.</w:t>
      </w:r>
      <w:r w:rsidRPr="00343F63">
        <w:rPr>
          <w:rFonts w:cs="Times New Roman"/>
          <w:color w:val="000000"/>
        </w:rPr>
        <w:t xml:space="preserve"> Подведение итогов конкурса опубликованных работ ИЯЛИ за 2022 г.</w:t>
      </w:r>
    </w:p>
    <w:p w:rsidR="00213452" w:rsidRDefault="00213452" w:rsidP="00213452">
      <w:pPr>
        <w:jc w:val="both"/>
        <w:rPr>
          <w:rFonts w:cs="Times New Roman"/>
          <w:color w:val="000000"/>
        </w:rPr>
      </w:pPr>
    </w:p>
    <w:p w:rsidR="00213452" w:rsidRDefault="00213452" w:rsidP="00213452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коллеги! Переходим к конкурсу опубликованных работ 2022 г. В этом году конкурс будет проходить по двум номинациям: «Научные публикации», «Научно-популярные и учебные публикации». На конкурс опубликованных работ молодых ученых подана всего одна заявка. Это цикл публикаций У.В. Лыткиной. В Положении о конкурсе не указано минимальное число заявок, но вы со мной согласитесь, что при одной единственной заявке конкурс не может состояться. Поэтому я предлагаю признать конкурс по номинации «Работы молодых ученых» несостоявшимся, но, при этом, рекомендовать написать Надежде Максимовне </w:t>
      </w:r>
      <w:r w:rsidR="0030295E">
        <w:rPr>
          <w:rFonts w:eastAsia="Calibri"/>
        </w:rPr>
        <w:t>докладную на премирование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Ульян</w:t>
      </w:r>
      <w:r w:rsidR="0030295E">
        <w:rPr>
          <w:rFonts w:eastAsia="Calibri"/>
        </w:rPr>
        <w:t>ы</w:t>
      </w:r>
      <w:proofErr w:type="spellEnd"/>
      <w:r>
        <w:rPr>
          <w:rFonts w:eastAsia="Calibri"/>
        </w:rPr>
        <w:t xml:space="preserve"> Владимировн</w:t>
      </w:r>
      <w:r w:rsidR="0030295E">
        <w:rPr>
          <w:rFonts w:eastAsia="Calibri"/>
        </w:rPr>
        <w:t>ы</w:t>
      </w:r>
      <w:r>
        <w:rPr>
          <w:rFonts w:eastAsia="Calibri"/>
        </w:rPr>
        <w:t xml:space="preserve"> за участие. Кто за то, чтобы признать конкурс по номинации «Работы молодых ученых» несостоявшимся и поощрить Лыткину У.В. за цикл работ «</w:t>
      </w:r>
      <w:r w:rsidRPr="0000717A">
        <w:rPr>
          <w:rFonts w:eastAsia="Calibri" w:cs="Times New Roman"/>
        </w:rPr>
        <w:t>Демографи</w:t>
      </w:r>
      <w:r>
        <w:rPr>
          <w:rFonts w:eastAsia="Calibri" w:cs="Times New Roman"/>
        </w:rPr>
        <w:t>ческое развитие Республики Коми</w:t>
      </w:r>
      <w:r w:rsidRPr="00CA7B8B">
        <w:rPr>
          <w:rFonts w:eastAsia="Calibri"/>
        </w:rPr>
        <w:t>»</w:t>
      </w:r>
      <w:r>
        <w:rPr>
          <w:rFonts w:eastAsia="Calibri"/>
        </w:rPr>
        <w:t>?</w:t>
      </w:r>
      <w:r>
        <w:t xml:space="preserve"> </w:t>
      </w:r>
      <w:r>
        <w:rPr>
          <w:rFonts w:eastAsia="Calibri"/>
        </w:rPr>
        <w:t xml:space="preserve">   </w:t>
      </w:r>
    </w:p>
    <w:p w:rsidR="00213452" w:rsidRDefault="00213452" w:rsidP="00213452">
      <w:pPr>
        <w:ind w:firstLine="709"/>
        <w:jc w:val="both"/>
        <w:rPr>
          <w:rFonts w:eastAsia="Calibri"/>
          <w:b/>
          <w:u w:val="single"/>
        </w:rPr>
      </w:pPr>
    </w:p>
    <w:p w:rsidR="00213452" w:rsidRPr="00447E5D" w:rsidRDefault="00213452" w:rsidP="00213452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Голосовали:</w:t>
      </w:r>
      <w:r w:rsidRPr="00447E5D">
        <w:rPr>
          <w:rFonts w:eastAsia="Calibri"/>
        </w:rPr>
        <w:t xml:space="preserve"> "ЗА" – единогласно.</w:t>
      </w:r>
    </w:p>
    <w:p w:rsidR="00213452" w:rsidRDefault="00213452" w:rsidP="00213452">
      <w:pPr>
        <w:ind w:firstLine="709"/>
        <w:jc w:val="both"/>
        <w:rPr>
          <w:rFonts w:eastAsia="Calibri"/>
          <w:b/>
          <w:u w:val="single"/>
        </w:rPr>
      </w:pPr>
    </w:p>
    <w:p w:rsidR="00213452" w:rsidRDefault="00213452" w:rsidP="00213452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 w:rsidRPr="00240357">
        <w:rPr>
          <w:rFonts w:eastAsia="Calibri"/>
        </w:rPr>
        <w:t xml:space="preserve"> </w:t>
      </w:r>
      <w:r>
        <w:rPr>
          <w:rFonts w:eastAsia="Calibri"/>
        </w:rPr>
        <w:t>Признать конкурс по номинации «Работы молодых ученых» несостоявшимся и поощрить Лыткину У.В. за цикл работ «</w:t>
      </w:r>
      <w:r w:rsidR="0030295E" w:rsidRPr="0000717A">
        <w:rPr>
          <w:rFonts w:eastAsia="Calibri" w:cs="Times New Roman"/>
        </w:rPr>
        <w:t>Демографи</w:t>
      </w:r>
      <w:r w:rsidR="0030295E">
        <w:rPr>
          <w:rFonts w:eastAsia="Calibri" w:cs="Times New Roman"/>
        </w:rPr>
        <w:t>ческое развитие Республики Коми</w:t>
      </w:r>
      <w:r w:rsidRPr="00CA7B8B">
        <w:rPr>
          <w:rFonts w:eastAsia="Calibri"/>
        </w:rPr>
        <w:t>»</w:t>
      </w:r>
      <w:r w:rsidR="0030295E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30295E" w:rsidRDefault="0030295E" w:rsidP="00213452">
      <w:pPr>
        <w:jc w:val="both"/>
        <w:rPr>
          <w:rFonts w:eastAsia="Calibri"/>
          <w:i/>
        </w:rPr>
      </w:pPr>
    </w:p>
    <w:p w:rsidR="0030295E" w:rsidRDefault="0030295E" w:rsidP="0030295E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6E7654">
        <w:rPr>
          <w:rFonts w:eastAsia="Calibri"/>
        </w:rPr>
        <w:t>–</w:t>
      </w:r>
      <w:r w:rsidRPr="0030295E">
        <w:rPr>
          <w:rFonts w:eastAsia="Calibri"/>
        </w:rPr>
        <w:t xml:space="preserve"> </w:t>
      </w:r>
      <w:r>
        <w:rPr>
          <w:rFonts w:eastAsia="Calibri"/>
        </w:rPr>
        <w:t xml:space="preserve">Есть ли еще вопросы или предложения? Предлагаю проголосовать за внесение работ, соответствующих Положению о конкурсе в бюллетень для тайного голосования. </w:t>
      </w:r>
    </w:p>
    <w:p w:rsidR="0030295E" w:rsidRDefault="0030295E" w:rsidP="0030295E">
      <w:pPr>
        <w:ind w:firstLine="709"/>
        <w:jc w:val="both"/>
        <w:rPr>
          <w:color w:val="000000"/>
        </w:rPr>
      </w:pPr>
    </w:p>
    <w:p w:rsidR="0030295E" w:rsidRPr="00447E5D" w:rsidRDefault="0030295E" w:rsidP="0030295E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Голосовали:</w:t>
      </w:r>
      <w:r w:rsidRPr="00447E5D">
        <w:rPr>
          <w:rFonts w:eastAsia="Calibri"/>
        </w:rPr>
        <w:t xml:space="preserve"> "ЗА" – единогласно.</w:t>
      </w:r>
    </w:p>
    <w:p w:rsidR="0030295E" w:rsidRDefault="0030295E" w:rsidP="0030295E">
      <w:pPr>
        <w:ind w:firstLine="709"/>
        <w:jc w:val="both"/>
        <w:rPr>
          <w:rFonts w:eastAsia="Calibri"/>
          <w:b/>
          <w:u w:val="single"/>
        </w:rPr>
      </w:pPr>
    </w:p>
    <w:p w:rsidR="0030295E" w:rsidRDefault="0030295E" w:rsidP="0030295E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 w:rsidRPr="00700587">
        <w:rPr>
          <w:rFonts w:eastAsia="Calibri"/>
        </w:rPr>
        <w:t xml:space="preserve"> </w:t>
      </w:r>
      <w:r>
        <w:rPr>
          <w:rFonts w:eastAsia="Calibri"/>
        </w:rPr>
        <w:t>Внести список опубликованных работ, поступивших на конкурс и соответствующих Положению о конкурсе в бюллетень для тайного голосования.</w:t>
      </w:r>
    </w:p>
    <w:p w:rsidR="0030295E" w:rsidRDefault="0030295E" w:rsidP="0030295E">
      <w:pPr>
        <w:ind w:firstLine="709"/>
        <w:jc w:val="both"/>
        <w:rPr>
          <w:rFonts w:eastAsia="Calibri"/>
        </w:rPr>
      </w:pPr>
    </w:p>
    <w:p w:rsidR="0030295E" w:rsidRDefault="0030295E" w:rsidP="0030295E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447E5D">
        <w:rPr>
          <w:rFonts w:eastAsia="Calibri"/>
        </w:rPr>
        <w:t>–</w:t>
      </w:r>
      <w:r>
        <w:rPr>
          <w:rFonts w:eastAsia="Calibri"/>
        </w:rPr>
        <w:t xml:space="preserve"> Коллеги, нам необходимо избрать счетную комиссию по подведению итогов конкурса опубликованных работ. Я предлагаю Ю.А. Крашенинникову, А.М. </w:t>
      </w:r>
      <w:proofErr w:type="spellStart"/>
      <w:r>
        <w:rPr>
          <w:rFonts w:eastAsia="Calibri"/>
        </w:rPr>
        <w:t>Мацука</w:t>
      </w:r>
      <w:proofErr w:type="spellEnd"/>
      <w:r>
        <w:rPr>
          <w:rFonts w:eastAsia="Calibri"/>
        </w:rPr>
        <w:t>, П.П. Котова.</w:t>
      </w:r>
    </w:p>
    <w:p w:rsidR="0030295E" w:rsidRDefault="0030295E" w:rsidP="0030295E">
      <w:pPr>
        <w:ind w:firstLine="709"/>
        <w:jc w:val="both"/>
        <w:rPr>
          <w:rFonts w:eastAsia="Calibri"/>
        </w:rPr>
      </w:pPr>
    </w:p>
    <w:p w:rsidR="0030295E" w:rsidRPr="00447E5D" w:rsidRDefault="0030295E" w:rsidP="0030295E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Голосовали:</w:t>
      </w:r>
      <w:r w:rsidRPr="00447E5D">
        <w:rPr>
          <w:rFonts w:eastAsia="Calibri"/>
        </w:rPr>
        <w:t xml:space="preserve"> "ЗА" – единогласно.</w:t>
      </w:r>
    </w:p>
    <w:p w:rsidR="0030295E" w:rsidRDefault="0030295E" w:rsidP="0030295E">
      <w:pPr>
        <w:ind w:firstLine="709"/>
        <w:jc w:val="both"/>
        <w:rPr>
          <w:rFonts w:eastAsia="Calibri"/>
          <w:b/>
          <w:u w:val="single"/>
        </w:rPr>
      </w:pPr>
    </w:p>
    <w:p w:rsidR="0030295E" w:rsidRDefault="0030295E" w:rsidP="0030295E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 w:rsidRPr="00DD5CD1">
        <w:rPr>
          <w:rFonts w:eastAsia="Calibri"/>
        </w:rPr>
        <w:t xml:space="preserve"> </w:t>
      </w:r>
      <w:r>
        <w:rPr>
          <w:rFonts w:eastAsia="Calibri"/>
        </w:rPr>
        <w:t>Избрать счетную комиссию по подведению итогов конкурса опубликованных работ в составе:</w:t>
      </w:r>
      <w:r w:rsidRPr="0030295E">
        <w:rPr>
          <w:rFonts w:eastAsia="Calibri"/>
        </w:rPr>
        <w:t xml:space="preserve"> </w:t>
      </w:r>
      <w:r>
        <w:rPr>
          <w:rFonts w:eastAsia="Calibri"/>
        </w:rPr>
        <w:t>Ю.А. Крашенинникова, А.М. Мацук, П.П. Котов.</w:t>
      </w:r>
    </w:p>
    <w:p w:rsidR="0030295E" w:rsidRDefault="0030295E" w:rsidP="0030295E">
      <w:pPr>
        <w:ind w:firstLine="709"/>
        <w:jc w:val="both"/>
        <w:rPr>
          <w:rFonts w:eastAsia="Calibri"/>
        </w:rPr>
      </w:pPr>
    </w:p>
    <w:p w:rsidR="0030295E" w:rsidRDefault="00FC3857" w:rsidP="0030295E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="0030295E" w:rsidRPr="00447E5D">
        <w:rPr>
          <w:rFonts w:eastAsia="Calibri"/>
          <w:i/>
        </w:rPr>
        <w:t xml:space="preserve"> </w:t>
      </w:r>
      <w:r w:rsidR="0030295E" w:rsidRPr="00447E5D">
        <w:rPr>
          <w:rFonts w:eastAsia="Calibri"/>
        </w:rPr>
        <w:t>–</w:t>
      </w:r>
      <w:r w:rsidR="0030295E">
        <w:rPr>
          <w:rFonts w:eastAsia="Calibri"/>
        </w:rPr>
        <w:t xml:space="preserve"> Прошу перейти к тайному голосованию.</w:t>
      </w:r>
    </w:p>
    <w:p w:rsidR="0030295E" w:rsidRDefault="0030295E" w:rsidP="0030295E">
      <w:pPr>
        <w:ind w:firstLine="709"/>
        <w:jc w:val="both"/>
        <w:rPr>
          <w:rFonts w:eastAsia="Calibri"/>
        </w:rPr>
      </w:pPr>
    </w:p>
    <w:p w:rsidR="0030295E" w:rsidRDefault="0030295E" w:rsidP="0030295E">
      <w:pPr>
        <w:ind w:firstLine="709"/>
        <w:jc w:val="both"/>
        <w:rPr>
          <w:rFonts w:eastAsia="Calibri"/>
        </w:rPr>
      </w:pPr>
      <w:r>
        <w:rPr>
          <w:rFonts w:eastAsia="Calibri"/>
        </w:rPr>
        <w:t>Процедура тайного голосования.</w:t>
      </w:r>
    </w:p>
    <w:p w:rsidR="00FC3857" w:rsidRDefault="00FC3857" w:rsidP="0030295E">
      <w:pPr>
        <w:ind w:firstLine="709"/>
        <w:jc w:val="both"/>
        <w:rPr>
          <w:rFonts w:eastAsia="Calibri"/>
        </w:rPr>
      </w:pPr>
    </w:p>
    <w:p w:rsidR="00FC3857" w:rsidRDefault="00A40A2F" w:rsidP="00FC3857">
      <w:pPr>
        <w:ind w:firstLine="709"/>
        <w:jc w:val="both"/>
        <w:rPr>
          <w:rFonts w:eastAsia="Calibri"/>
        </w:rPr>
      </w:pPr>
      <w:r>
        <w:rPr>
          <w:rFonts w:eastAsia="Calibri"/>
          <w:i/>
        </w:rPr>
        <w:t>Котов П.П.</w:t>
      </w:r>
      <w:r w:rsidR="00FC3857">
        <w:rPr>
          <w:rFonts w:eastAsia="Calibri"/>
        </w:rPr>
        <w:t xml:space="preserve"> – Уважаемые коллеги! Позвольте ознакомить с Протоколом №1 заседания счетной комиссии по подведению итогов конкурса опубликованных работ ИЯЛИ. </w:t>
      </w:r>
    </w:p>
    <w:p w:rsidR="00FC3857" w:rsidRDefault="00FC3857" w:rsidP="00FC3857">
      <w:pPr>
        <w:ind w:firstLine="709"/>
        <w:jc w:val="both"/>
        <w:rPr>
          <w:rFonts w:eastAsia="Calibri"/>
        </w:rPr>
      </w:pPr>
    </w:p>
    <w:p w:rsidR="00FC3857" w:rsidRDefault="00FC3857" w:rsidP="00FC3857">
      <w:pPr>
        <w:ind w:firstLine="709"/>
        <w:jc w:val="both"/>
        <w:rPr>
          <w:rFonts w:eastAsia="Calibri"/>
        </w:rPr>
      </w:pPr>
      <w:r w:rsidRPr="00700587">
        <w:rPr>
          <w:rFonts w:eastAsia="Calibri"/>
          <w:b/>
          <w:u w:val="single"/>
        </w:rPr>
        <w:t>Слушали:</w:t>
      </w:r>
      <w:r>
        <w:rPr>
          <w:rFonts w:eastAsia="Calibri"/>
        </w:rPr>
        <w:t xml:space="preserve"> О распределении обязанностей между членами счетной комиссии.</w:t>
      </w:r>
    </w:p>
    <w:p w:rsidR="00FC3857" w:rsidRDefault="00FC3857" w:rsidP="00FC3857">
      <w:pPr>
        <w:ind w:firstLine="709"/>
        <w:jc w:val="both"/>
        <w:rPr>
          <w:rFonts w:eastAsia="Calibri"/>
        </w:rPr>
      </w:pPr>
    </w:p>
    <w:p w:rsidR="00FC3857" w:rsidRDefault="00FC3857" w:rsidP="00FC3857">
      <w:pPr>
        <w:ind w:firstLine="709"/>
        <w:jc w:val="both"/>
        <w:rPr>
          <w:rFonts w:eastAsia="Calibri"/>
        </w:rPr>
      </w:pPr>
      <w:r w:rsidRPr="00700587">
        <w:rPr>
          <w:rFonts w:eastAsia="Calibri"/>
          <w:b/>
          <w:u w:val="single"/>
        </w:rPr>
        <w:t>Постановили:</w:t>
      </w:r>
      <w:r>
        <w:rPr>
          <w:rFonts w:eastAsia="Calibri"/>
        </w:rPr>
        <w:t xml:space="preserve"> Избрать председателем счетной комиссии</w:t>
      </w:r>
      <w:r w:rsidR="00A40A2F">
        <w:rPr>
          <w:rFonts w:eastAsia="Calibri"/>
        </w:rPr>
        <w:t xml:space="preserve"> Котова П.П.</w:t>
      </w:r>
      <w:r>
        <w:rPr>
          <w:rFonts w:eastAsia="Calibri"/>
        </w:rPr>
        <w:t xml:space="preserve"> </w:t>
      </w:r>
    </w:p>
    <w:p w:rsidR="00FC3857" w:rsidRDefault="00FC3857" w:rsidP="00FC3857">
      <w:pPr>
        <w:ind w:firstLine="709"/>
        <w:jc w:val="both"/>
        <w:rPr>
          <w:rFonts w:eastAsia="Calibri"/>
        </w:rPr>
      </w:pPr>
    </w:p>
    <w:p w:rsidR="00FC3857" w:rsidRDefault="00FC3857" w:rsidP="00FC3857">
      <w:pPr>
        <w:ind w:firstLine="709"/>
        <w:jc w:val="both"/>
        <w:rPr>
          <w:rFonts w:eastAsia="Calibri"/>
        </w:rPr>
      </w:pPr>
      <w:r>
        <w:rPr>
          <w:rFonts w:eastAsia="Calibri"/>
        </w:rPr>
        <w:t>Протокол №2</w:t>
      </w:r>
      <w:r w:rsidRPr="00E26925">
        <w:rPr>
          <w:rFonts w:eastAsia="Calibri"/>
        </w:rPr>
        <w:t xml:space="preserve"> </w:t>
      </w:r>
      <w:r>
        <w:rPr>
          <w:rFonts w:eastAsia="Calibri"/>
        </w:rPr>
        <w:t xml:space="preserve">заседания счетной комиссии по подведению итогов конкурса опубликованных работ ИЯЛИ. </w:t>
      </w:r>
    </w:p>
    <w:p w:rsidR="00FC3857" w:rsidRDefault="00FC3857" w:rsidP="00FC3857">
      <w:pPr>
        <w:ind w:firstLine="709"/>
        <w:jc w:val="both"/>
        <w:rPr>
          <w:rFonts w:eastAsia="Calibri"/>
        </w:rPr>
      </w:pPr>
    </w:p>
    <w:p w:rsidR="00FC3857" w:rsidRPr="00E43127" w:rsidRDefault="00FC3857" w:rsidP="00FC3857">
      <w:pPr>
        <w:pStyle w:val="a6"/>
        <w:jc w:val="both"/>
      </w:pPr>
      <w:r>
        <w:t xml:space="preserve">1. Тайное голосование </w:t>
      </w:r>
      <w:r w:rsidRPr="008D099C">
        <w:t xml:space="preserve">по </w:t>
      </w:r>
      <w:r>
        <w:t>конкурсу публикаций</w:t>
      </w:r>
      <w:r w:rsidRPr="00E43127">
        <w:t xml:space="preserve"> ИЯЛИ Коми НЦ УрО РАН</w:t>
      </w:r>
      <w:r>
        <w:t xml:space="preserve"> за 202</w:t>
      </w:r>
      <w:r w:rsidR="00A40A2F">
        <w:t>2</w:t>
      </w:r>
      <w:r>
        <w:t xml:space="preserve"> г.</w:t>
      </w:r>
    </w:p>
    <w:p w:rsidR="00FC3857" w:rsidRDefault="00FC3857" w:rsidP="00FC3857">
      <w:pPr>
        <w:pStyle w:val="a6"/>
        <w:jc w:val="both"/>
        <w:rPr>
          <w:bCs/>
          <w:szCs w:val="24"/>
        </w:rPr>
      </w:pPr>
      <w:r>
        <w:rPr>
          <w:bCs/>
          <w:szCs w:val="24"/>
        </w:rPr>
        <w:t xml:space="preserve">В бюллетень внесены публикации, поданные на конкурс </w:t>
      </w:r>
    </w:p>
    <w:p w:rsidR="00FC3857" w:rsidRDefault="00FC3857" w:rsidP="00FC3857">
      <w:pPr>
        <w:pStyle w:val="a6"/>
        <w:jc w:val="both"/>
        <w:rPr>
          <w:bCs/>
          <w:szCs w:val="24"/>
        </w:rPr>
      </w:pPr>
    </w:p>
    <w:p w:rsidR="00FC3857" w:rsidRPr="00382505" w:rsidRDefault="00FC3857" w:rsidP="00FC3857">
      <w:pPr>
        <w:pStyle w:val="a6"/>
        <w:jc w:val="both"/>
        <w:rPr>
          <w:b w:val="0"/>
          <w:bCs/>
        </w:rPr>
      </w:pPr>
      <w:r w:rsidRPr="00382505">
        <w:rPr>
          <w:b w:val="0"/>
          <w:bCs/>
        </w:rPr>
        <w:t xml:space="preserve">Количество членов Ученого совета </w:t>
      </w:r>
      <w:r>
        <w:rPr>
          <w:b w:val="0"/>
          <w:bCs/>
        </w:rPr>
        <w:t xml:space="preserve">– </w:t>
      </w:r>
      <w:r w:rsidR="00A40A2F">
        <w:rPr>
          <w:b w:val="0"/>
          <w:bCs/>
        </w:rPr>
        <w:t>19</w:t>
      </w:r>
      <w:r>
        <w:rPr>
          <w:b w:val="0"/>
          <w:bCs/>
        </w:rPr>
        <w:t xml:space="preserve"> </w:t>
      </w:r>
    </w:p>
    <w:p w:rsidR="00FC3857" w:rsidRPr="00382505" w:rsidRDefault="00FC3857" w:rsidP="00FC3857">
      <w:pPr>
        <w:pStyle w:val="a6"/>
        <w:jc w:val="both"/>
        <w:rPr>
          <w:b w:val="0"/>
          <w:bCs/>
        </w:rPr>
      </w:pPr>
    </w:p>
    <w:p w:rsidR="00FC3857" w:rsidRDefault="00FC3857" w:rsidP="00FC3857">
      <w:pPr>
        <w:pStyle w:val="a6"/>
        <w:jc w:val="both"/>
        <w:rPr>
          <w:b w:val="0"/>
        </w:rPr>
      </w:pPr>
      <w:r w:rsidRPr="00382505">
        <w:rPr>
          <w:b w:val="0"/>
        </w:rPr>
        <w:t xml:space="preserve">Присутствовало на заседании </w:t>
      </w:r>
      <w:r>
        <w:rPr>
          <w:b w:val="0"/>
        </w:rPr>
        <w:t>– 1</w:t>
      </w:r>
      <w:r w:rsidR="00A40A2F">
        <w:rPr>
          <w:b w:val="0"/>
        </w:rPr>
        <w:t>4</w:t>
      </w:r>
      <w:r>
        <w:rPr>
          <w:b w:val="0"/>
        </w:rPr>
        <w:t xml:space="preserve"> </w:t>
      </w:r>
    </w:p>
    <w:p w:rsidR="00FC3857" w:rsidRDefault="00FC3857" w:rsidP="00FC3857"/>
    <w:p w:rsidR="00FC3857" w:rsidRDefault="00FC3857" w:rsidP="00FC3857">
      <w:r w:rsidRPr="00382505">
        <w:t xml:space="preserve">Роздано бюллетеней </w:t>
      </w:r>
      <w:r>
        <w:rPr>
          <w:b/>
        </w:rPr>
        <w:t>–</w:t>
      </w:r>
      <w:r>
        <w:t xml:space="preserve"> 1</w:t>
      </w:r>
      <w:r w:rsidR="00A40A2F">
        <w:t>4</w:t>
      </w:r>
    </w:p>
    <w:p w:rsidR="00FC3857" w:rsidRPr="00382505" w:rsidRDefault="00FC3857" w:rsidP="00FC3857"/>
    <w:p w:rsidR="00FC3857" w:rsidRDefault="00FC3857" w:rsidP="00FC3857">
      <w:r w:rsidRPr="00382505">
        <w:t xml:space="preserve">Осталось не розданных бюллетеней </w:t>
      </w:r>
      <w:r>
        <w:rPr>
          <w:b/>
        </w:rPr>
        <w:t>–</w:t>
      </w:r>
      <w:r w:rsidRPr="00382505">
        <w:t xml:space="preserve"> </w:t>
      </w:r>
      <w:r w:rsidR="00A40A2F">
        <w:t>5</w:t>
      </w:r>
    </w:p>
    <w:p w:rsidR="00FC3857" w:rsidRDefault="00FC3857" w:rsidP="00FC3857"/>
    <w:p w:rsidR="00FC3857" w:rsidRDefault="00FC3857" w:rsidP="00FC3857">
      <w:r w:rsidRPr="00382505">
        <w:t xml:space="preserve">Оказалось в урне бюллетеней </w:t>
      </w:r>
      <w:r>
        <w:rPr>
          <w:b/>
        </w:rPr>
        <w:t>–</w:t>
      </w:r>
      <w:r w:rsidRPr="00382505">
        <w:t xml:space="preserve"> </w:t>
      </w:r>
      <w:r>
        <w:t>1</w:t>
      </w:r>
      <w:r w:rsidR="00A40A2F">
        <w:t>4</w:t>
      </w:r>
    </w:p>
    <w:p w:rsidR="00FC3857" w:rsidRDefault="00FC3857" w:rsidP="00FC3857"/>
    <w:p w:rsidR="00FC3857" w:rsidRDefault="00FC3857" w:rsidP="00FC3857">
      <w:r>
        <w:t xml:space="preserve">Действительных бюллетеней </w:t>
      </w:r>
      <w:r>
        <w:rPr>
          <w:b/>
        </w:rPr>
        <w:t xml:space="preserve">– </w:t>
      </w:r>
      <w:r>
        <w:t>1</w:t>
      </w:r>
      <w:r w:rsidR="00A40A2F">
        <w:t>3</w:t>
      </w:r>
    </w:p>
    <w:p w:rsidR="00FC3857" w:rsidRDefault="00FC3857" w:rsidP="00FC3857"/>
    <w:p w:rsidR="00FC3857" w:rsidRDefault="00FC3857" w:rsidP="00FC3857">
      <w:r>
        <w:t xml:space="preserve">Недействительных бюллетеней </w:t>
      </w:r>
      <w:r>
        <w:rPr>
          <w:b/>
        </w:rPr>
        <w:t>–</w:t>
      </w:r>
      <w:r>
        <w:t>1</w:t>
      </w:r>
    </w:p>
    <w:p w:rsidR="00FC3857" w:rsidRPr="00382505" w:rsidRDefault="00FC3857" w:rsidP="00FC3857"/>
    <w:p w:rsidR="0066507E" w:rsidRDefault="00FC3857" w:rsidP="007C2E69">
      <w:pPr>
        <w:pStyle w:val="a6"/>
        <w:ind w:right="1"/>
        <w:jc w:val="both"/>
        <w:rPr>
          <w:b w:val="0"/>
        </w:rPr>
      </w:pPr>
      <w:r w:rsidRPr="00382505">
        <w:rPr>
          <w:b w:val="0"/>
        </w:rPr>
        <w:t xml:space="preserve">Результаты тайного </w:t>
      </w:r>
      <w:r>
        <w:rPr>
          <w:b w:val="0"/>
        </w:rPr>
        <w:t xml:space="preserve">рейтингового </w:t>
      </w:r>
      <w:r w:rsidRPr="00382505">
        <w:rPr>
          <w:b w:val="0"/>
        </w:rPr>
        <w:t xml:space="preserve">голосования </w:t>
      </w:r>
      <w:r>
        <w:rPr>
          <w:b w:val="0"/>
        </w:rPr>
        <w:t>по публикациям</w:t>
      </w:r>
      <w:r w:rsidRPr="000A1372">
        <w:rPr>
          <w:b w:val="0"/>
        </w:rPr>
        <w:t xml:space="preserve"> ИЯЛИ Коми НЦ УрО </w:t>
      </w:r>
      <w:r w:rsidR="007C2E69">
        <w:rPr>
          <w:b w:val="0"/>
        </w:rPr>
        <w:t>Р</w:t>
      </w:r>
      <w:r w:rsidRPr="000A1372">
        <w:rPr>
          <w:b w:val="0"/>
        </w:rPr>
        <w:t>АН</w:t>
      </w:r>
      <w:r>
        <w:rPr>
          <w:b w:val="0"/>
        </w:rPr>
        <w:t xml:space="preserve"> за 202</w:t>
      </w:r>
      <w:r w:rsidR="00A40A2F">
        <w:rPr>
          <w:b w:val="0"/>
        </w:rPr>
        <w:t>2</w:t>
      </w:r>
      <w:r>
        <w:rPr>
          <w:b w:val="0"/>
        </w:rPr>
        <w:t xml:space="preserve"> г.</w:t>
      </w:r>
    </w:p>
    <w:p w:rsidR="0066507E" w:rsidRDefault="0066507E" w:rsidP="00FC3857">
      <w:pPr>
        <w:pStyle w:val="a6"/>
        <w:jc w:val="both"/>
        <w:rPr>
          <w:b w:val="0"/>
        </w:rPr>
        <w:sectPr w:rsidR="0066507E" w:rsidSect="007C2E69"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:rsidR="00A40A2F" w:rsidRPr="00A676AF" w:rsidRDefault="00A40A2F" w:rsidP="00A40A2F">
      <w:pPr>
        <w:rPr>
          <w:rFonts w:eastAsia="Calibri"/>
          <w:b/>
          <w:u w:val="single"/>
        </w:rPr>
      </w:pPr>
      <w:r w:rsidRPr="00A676AF">
        <w:rPr>
          <w:rFonts w:eastAsia="Calibri"/>
          <w:b/>
        </w:rPr>
        <w:lastRenderedPageBreak/>
        <w:t xml:space="preserve">1. Номинация: </w:t>
      </w:r>
      <w:r w:rsidRPr="00A676AF">
        <w:rPr>
          <w:rFonts w:eastAsia="Calibri"/>
          <w:b/>
          <w:u w:val="single"/>
        </w:rPr>
        <w:t>Научные публикации</w:t>
      </w:r>
    </w:p>
    <w:p w:rsidR="00A40A2F" w:rsidRPr="00C245A1" w:rsidRDefault="00A40A2F" w:rsidP="00A40A2F">
      <w:pPr>
        <w:rPr>
          <w:rFonts w:eastAsia="Calibri"/>
          <w:b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781"/>
        <w:gridCol w:w="2977"/>
        <w:gridCol w:w="1417"/>
      </w:tblGrid>
      <w:tr w:rsidR="00A40A2F" w:rsidRPr="00CA7B8B" w:rsidTr="00C97EED">
        <w:trPr>
          <w:trHeight w:val="363"/>
        </w:trPr>
        <w:tc>
          <w:tcPr>
            <w:tcW w:w="675" w:type="dxa"/>
            <w:vAlign w:val="center"/>
          </w:tcPr>
          <w:p w:rsidR="00A40A2F" w:rsidRPr="00CA7B8B" w:rsidRDefault="00A40A2F" w:rsidP="00C97EED">
            <w:pPr>
              <w:jc w:val="center"/>
              <w:rPr>
                <w:rFonts w:eastAsia="Calibri"/>
              </w:rPr>
            </w:pPr>
            <w:r w:rsidRPr="00CA7B8B">
              <w:rPr>
                <w:rFonts w:eastAsia="Calibri"/>
              </w:rPr>
              <w:t>№№</w:t>
            </w:r>
          </w:p>
        </w:tc>
        <w:tc>
          <w:tcPr>
            <w:tcW w:w="9781" w:type="dxa"/>
            <w:vAlign w:val="center"/>
          </w:tcPr>
          <w:p w:rsidR="00A40A2F" w:rsidRPr="00CA7B8B" w:rsidRDefault="00A40A2F" w:rsidP="00C97EED">
            <w:pPr>
              <w:jc w:val="center"/>
              <w:rPr>
                <w:rFonts w:eastAsia="Calibri"/>
              </w:rPr>
            </w:pPr>
            <w:r w:rsidRPr="00CA7B8B">
              <w:rPr>
                <w:rFonts w:eastAsia="Calibri"/>
              </w:rPr>
              <w:t>ПУБЛИКАЦИЯ</w:t>
            </w:r>
          </w:p>
        </w:tc>
        <w:tc>
          <w:tcPr>
            <w:tcW w:w="2977" w:type="dxa"/>
            <w:vAlign w:val="center"/>
          </w:tcPr>
          <w:p w:rsidR="00A40A2F" w:rsidRPr="00CA7B8B" w:rsidRDefault="00A40A2F" w:rsidP="00C97EED">
            <w:pPr>
              <w:jc w:val="center"/>
              <w:rPr>
                <w:rFonts w:eastAsia="Calibri"/>
              </w:rPr>
            </w:pPr>
            <w:r w:rsidRPr="00CA7B8B">
              <w:rPr>
                <w:rFonts w:eastAsia="Calibri"/>
              </w:rPr>
              <w:t>АВТОР (АВТОРЫ)</w:t>
            </w:r>
          </w:p>
        </w:tc>
        <w:tc>
          <w:tcPr>
            <w:tcW w:w="1417" w:type="dxa"/>
            <w:vAlign w:val="center"/>
          </w:tcPr>
          <w:p w:rsidR="00A40A2F" w:rsidRPr="00CA7B8B" w:rsidRDefault="00A40A2F" w:rsidP="00C97EED">
            <w:pPr>
              <w:jc w:val="center"/>
              <w:rPr>
                <w:rFonts w:eastAsia="Calibri"/>
                <w:caps/>
              </w:rPr>
            </w:pPr>
            <w:r>
              <w:rPr>
                <w:rFonts w:eastAsia="Calibri"/>
                <w:caps/>
              </w:rPr>
              <w:t>Баллы</w:t>
            </w:r>
          </w:p>
        </w:tc>
      </w:tr>
      <w:tr w:rsidR="00A40A2F" w:rsidRPr="00CA7B8B" w:rsidTr="00C97EED">
        <w:trPr>
          <w:trHeight w:val="363"/>
        </w:trPr>
        <w:tc>
          <w:tcPr>
            <w:tcW w:w="675" w:type="dxa"/>
            <w:vAlign w:val="center"/>
          </w:tcPr>
          <w:p w:rsidR="00A40A2F" w:rsidRPr="00CA7B8B" w:rsidRDefault="00A40A2F" w:rsidP="00A40A2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9781" w:type="dxa"/>
            <w:vAlign w:val="center"/>
          </w:tcPr>
          <w:p w:rsidR="00121074" w:rsidRPr="00C06E84" w:rsidRDefault="00121074" w:rsidP="0012107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074">
              <w:rPr>
                <w:rFonts w:ascii="Times New Roman" w:hAnsi="Times New Roman"/>
                <w:b/>
                <w:sz w:val="24"/>
                <w:szCs w:val="24"/>
              </w:rPr>
              <w:t>Монография</w:t>
            </w:r>
            <w:r w:rsidRPr="001210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E84">
              <w:rPr>
                <w:rFonts w:ascii="Times New Roman" w:hAnsi="Times New Roman"/>
                <w:sz w:val="24"/>
                <w:szCs w:val="24"/>
              </w:rPr>
              <w:t>Деепричастные конструкции в коми языке: монография. Сы</w:t>
            </w:r>
            <w:r>
              <w:rPr>
                <w:rFonts w:ascii="Times New Roman" w:hAnsi="Times New Roman"/>
                <w:sz w:val="24"/>
                <w:szCs w:val="24"/>
              </w:rPr>
              <w:t>ктывкар, 2022.  202 с. 12,6.</w:t>
            </w:r>
          </w:p>
          <w:p w:rsidR="00A40A2F" w:rsidRPr="00CA7B8B" w:rsidRDefault="00A40A2F" w:rsidP="00C97EED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vAlign w:val="center"/>
          </w:tcPr>
          <w:p w:rsidR="00A40A2F" w:rsidRPr="00CA7B8B" w:rsidRDefault="00121074" w:rsidP="00C97EED">
            <w:pPr>
              <w:jc w:val="center"/>
              <w:rPr>
                <w:rFonts w:eastAsia="Calibri"/>
              </w:rPr>
            </w:pPr>
            <w:r w:rsidRPr="00C922F6">
              <w:rPr>
                <w:sz w:val="22"/>
                <w:szCs w:val="22"/>
              </w:rPr>
              <w:t>Некрасова О.И.</w:t>
            </w:r>
          </w:p>
        </w:tc>
        <w:tc>
          <w:tcPr>
            <w:tcW w:w="1417" w:type="dxa"/>
            <w:vAlign w:val="center"/>
          </w:tcPr>
          <w:p w:rsidR="00A40A2F" w:rsidRPr="00CA7B8B" w:rsidRDefault="00A676AF" w:rsidP="00C97EED">
            <w:pPr>
              <w:autoSpaceDE w:val="0"/>
              <w:autoSpaceDN w:val="0"/>
              <w:adjustRightInd w:val="0"/>
              <w:jc w:val="center"/>
              <w:rPr>
                <w:rFonts w:eastAsia="Calibri"/>
                <w:caps/>
              </w:rPr>
            </w:pPr>
            <w:r>
              <w:rPr>
                <w:rFonts w:eastAsia="Calibri"/>
                <w:caps/>
              </w:rPr>
              <w:t>40</w:t>
            </w:r>
          </w:p>
        </w:tc>
      </w:tr>
      <w:tr w:rsidR="00A40A2F" w:rsidRPr="00CA7B8B" w:rsidTr="00C97EED">
        <w:trPr>
          <w:trHeight w:val="363"/>
        </w:trPr>
        <w:tc>
          <w:tcPr>
            <w:tcW w:w="675" w:type="dxa"/>
            <w:vAlign w:val="center"/>
          </w:tcPr>
          <w:p w:rsidR="00A40A2F" w:rsidRPr="00CA7B8B" w:rsidRDefault="00A40A2F" w:rsidP="00A40A2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9781" w:type="dxa"/>
            <w:vAlign w:val="center"/>
          </w:tcPr>
          <w:p w:rsidR="00A40A2F" w:rsidRPr="00CA7B8B" w:rsidRDefault="00121074" w:rsidP="00C97EED">
            <w:pPr>
              <w:jc w:val="both"/>
              <w:rPr>
                <w:rFonts w:eastAsia="Calibri"/>
                <w:b/>
              </w:rPr>
            </w:pPr>
            <w:r w:rsidRPr="00C922F6">
              <w:rPr>
                <w:b/>
                <w:sz w:val="22"/>
                <w:szCs w:val="22"/>
              </w:rPr>
              <w:t>Монография</w:t>
            </w:r>
            <w:r w:rsidRPr="00C922F6">
              <w:rPr>
                <w:sz w:val="22"/>
                <w:szCs w:val="22"/>
              </w:rPr>
              <w:t>. Деятельность волостных исполнительных комитетов Коми автономной области в 1920-е годы. Сыктывкар: ФИЦ Коми НЦ УрО РАН, 2022. 146 с.</w:t>
            </w:r>
          </w:p>
        </w:tc>
        <w:tc>
          <w:tcPr>
            <w:tcW w:w="2977" w:type="dxa"/>
            <w:vAlign w:val="center"/>
          </w:tcPr>
          <w:p w:rsidR="00A40A2F" w:rsidRPr="00121074" w:rsidRDefault="00121074" w:rsidP="00C97EED">
            <w:pPr>
              <w:jc w:val="center"/>
              <w:rPr>
                <w:rFonts w:eastAsia="Calibri"/>
              </w:rPr>
            </w:pPr>
            <w:r w:rsidRPr="00C922F6">
              <w:rPr>
                <w:sz w:val="22"/>
                <w:szCs w:val="22"/>
              </w:rPr>
              <w:t>Каракчиев В.Н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A40A2F" w:rsidRPr="00CA7B8B" w:rsidRDefault="00A676AF" w:rsidP="00C97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  <w:tr w:rsidR="00A40A2F" w:rsidRPr="00CA7B8B" w:rsidTr="00C97EED">
        <w:trPr>
          <w:trHeight w:val="363"/>
        </w:trPr>
        <w:tc>
          <w:tcPr>
            <w:tcW w:w="675" w:type="dxa"/>
            <w:vAlign w:val="center"/>
          </w:tcPr>
          <w:p w:rsidR="00A40A2F" w:rsidRPr="00CA7B8B" w:rsidRDefault="00A40A2F" w:rsidP="00A40A2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9781" w:type="dxa"/>
            <w:vAlign w:val="center"/>
          </w:tcPr>
          <w:p w:rsidR="00A40A2F" w:rsidRPr="00CA7B8B" w:rsidRDefault="00121074" w:rsidP="00C97EED">
            <w:pPr>
              <w:jc w:val="both"/>
              <w:rPr>
                <w:rFonts w:eastAsia="Calibri"/>
              </w:rPr>
            </w:pPr>
            <w:r w:rsidRPr="00C922F6">
              <w:rPr>
                <w:b/>
                <w:sz w:val="22"/>
                <w:szCs w:val="22"/>
              </w:rPr>
              <w:t>Монография</w:t>
            </w:r>
            <w:r w:rsidRPr="00C922F6">
              <w:rPr>
                <w:sz w:val="22"/>
                <w:szCs w:val="22"/>
              </w:rPr>
              <w:t xml:space="preserve">. Монастыри в системе церковной власти в конце </w:t>
            </w:r>
            <w:r w:rsidRPr="00C922F6">
              <w:rPr>
                <w:sz w:val="22"/>
                <w:szCs w:val="22"/>
                <w:lang w:val="en-US"/>
              </w:rPr>
              <w:t>XVIII</w:t>
            </w:r>
            <w:r w:rsidRPr="00C922F6">
              <w:rPr>
                <w:sz w:val="22"/>
                <w:szCs w:val="22"/>
              </w:rPr>
              <w:t xml:space="preserve"> – начале </w:t>
            </w:r>
            <w:r w:rsidRPr="00C922F6">
              <w:rPr>
                <w:sz w:val="22"/>
                <w:szCs w:val="22"/>
                <w:lang w:val="en-US"/>
              </w:rPr>
              <w:t>XX</w:t>
            </w:r>
            <w:r w:rsidRPr="00C922F6">
              <w:rPr>
                <w:sz w:val="22"/>
                <w:szCs w:val="22"/>
              </w:rPr>
              <w:t xml:space="preserve"> века: по материалам Вологодской губернии. Сыктывкар: ФИЦ Коми НЦ УрО РАН, 2022. 238 с.</w:t>
            </w:r>
          </w:p>
        </w:tc>
        <w:tc>
          <w:tcPr>
            <w:tcW w:w="2977" w:type="dxa"/>
            <w:vAlign w:val="center"/>
          </w:tcPr>
          <w:p w:rsidR="00A40A2F" w:rsidRPr="00CA7B8B" w:rsidRDefault="00121074" w:rsidP="00C97EED">
            <w:pPr>
              <w:jc w:val="center"/>
              <w:rPr>
                <w:rFonts w:eastAsia="Calibri"/>
              </w:rPr>
            </w:pPr>
            <w:r w:rsidRPr="00C922F6">
              <w:rPr>
                <w:sz w:val="22"/>
                <w:szCs w:val="22"/>
              </w:rPr>
              <w:t>Котов П.П., Рожина А.В.</w:t>
            </w:r>
          </w:p>
        </w:tc>
        <w:tc>
          <w:tcPr>
            <w:tcW w:w="1417" w:type="dxa"/>
            <w:vAlign w:val="center"/>
          </w:tcPr>
          <w:p w:rsidR="00A40A2F" w:rsidRPr="000C4EEA" w:rsidRDefault="00A676AF" w:rsidP="00C97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A40A2F" w:rsidRPr="00CA7B8B" w:rsidTr="00C97EED">
        <w:trPr>
          <w:trHeight w:val="363"/>
        </w:trPr>
        <w:tc>
          <w:tcPr>
            <w:tcW w:w="675" w:type="dxa"/>
            <w:vAlign w:val="center"/>
          </w:tcPr>
          <w:p w:rsidR="00A40A2F" w:rsidRPr="00CA7B8B" w:rsidRDefault="00A40A2F" w:rsidP="00A40A2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9781" w:type="dxa"/>
            <w:vAlign w:val="center"/>
          </w:tcPr>
          <w:p w:rsidR="00121074" w:rsidRPr="00C922F6" w:rsidRDefault="00121074" w:rsidP="00121074">
            <w:pPr>
              <w:jc w:val="both"/>
            </w:pPr>
            <w:r w:rsidRPr="00C922F6">
              <w:rPr>
                <w:b/>
                <w:sz w:val="22"/>
                <w:szCs w:val="22"/>
              </w:rPr>
              <w:t>Монография</w:t>
            </w:r>
            <w:r w:rsidRPr="00C922F6">
              <w:rPr>
                <w:sz w:val="22"/>
                <w:szCs w:val="22"/>
              </w:rPr>
              <w:t xml:space="preserve">. Численность и воспроизводство населения Республики Коми во второй половине </w:t>
            </w:r>
          </w:p>
          <w:p w:rsidR="00A40A2F" w:rsidRPr="00CA7B8B" w:rsidRDefault="00121074" w:rsidP="00121074">
            <w:pPr>
              <w:jc w:val="both"/>
              <w:rPr>
                <w:rFonts w:eastAsia="Calibri"/>
              </w:rPr>
            </w:pPr>
            <w:r w:rsidRPr="00C922F6">
              <w:rPr>
                <w:sz w:val="22"/>
                <w:szCs w:val="22"/>
              </w:rPr>
              <w:t>Х</w:t>
            </w:r>
            <w:proofErr w:type="gramStart"/>
            <w:r w:rsidRPr="00C922F6">
              <w:rPr>
                <w:sz w:val="22"/>
                <w:szCs w:val="22"/>
                <w:lang w:val="en-US"/>
              </w:rPr>
              <w:t>I</w:t>
            </w:r>
            <w:proofErr w:type="gramEnd"/>
            <w:r w:rsidRPr="00C922F6">
              <w:rPr>
                <w:sz w:val="22"/>
                <w:szCs w:val="22"/>
              </w:rPr>
              <w:t xml:space="preserve">Х – ХХ вв.: историко-демографические и историко-географические исследования Российского севера. </w:t>
            </w:r>
            <w:proofErr w:type="spellStart"/>
            <w:r w:rsidRPr="00C922F6">
              <w:rPr>
                <w:sz w:val="22"/>
                <w:szCs w:val="22"/>
              </w:rPr>
              <w:t>Вып</w:t>
            </w:r>
            <w:proofErr w:type="spellEnd"/>
            <w:r w:rsidRPr="00C922F6">
              <w:rPr>
                <w:sz w:val="22"/>
                <w:szCs w:val="22"/>
              </w:rPr>
              <w:t xml:space="preserve">. 1. </w:t>
            </w:r>
            <w:r w:rsidRPr="00C922F6">
              <w:rPr>
                <w:color w:val="262626"/>
                <w:sz w:val="22"/>
                <w:szCs w:val="22"/>
                <w:shd w:val="clear" w:color="auto" w:fill="FFFFFF"/>
              </w:rPr>
              <w:t>Сыктывкар, 2022.</w:t>
            </w:r>
            <w:r w:rsidRPr="00C922F6">
              <w:rPr>
                <w:b/>
                <w:caps/>
                <w:color w:val="262626"/>
                <w:sz w:val="22"/>
                <w:szCs w:val="22"/>
                <w:shd w:val="clear" w:color="auto" w:fill="FFFFFF"/>
              </w:rPr>
              <w:t xml:space="preserve"> </w:t>
            </w:r>
            <w:r w:rsidRPr="00C922F6">
              <w:rPr>
                <w:bCs/>
                <w:iCs/>
                <w:sz w:val="22"/>
                <w:szCs w:val="22"/>
              </w:rPr>
              <w:t xml:space="preserve"> 276</w:t>
            </w:r>
            <w:r w:rsidRPr="00C922F6">
              <w:rPr>
                <w:color w:val="262626"/>
                <w:sz w:val="22"/>
                <w:szCs w:val="22"/>
                <w:shd w:val="clear" w:color="auto" w:fill="FFFFFF"/>
              </w:rPr>
              <w:t xml:space="preserve"> с. (Институт языка, литературы и истории ФИЦ «Коми научный центр» УрО РАН)</w:t>
            </w:r>
            <w:r w:rsidRPr="00C922F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121074" w:rsidRPr="00C922F6" w:rsidRDefault="00121074" w:rsidP="00121074">
            <w:pPr>
              <w:jc w:val="center"/>
            </w:pPr>
            <w:r w:rsidRPr="00C922F6">
              <w:rPr>
                <w:sz w:val="22"/>
                <w:szCs w:val="22"/>
              </w:rPr>
              <w:t xml:space="preserve">Игнатова Н. М., Вишнякова Д. В., </w:t>
            </w:r>
            <w:proofErr w:type="spellStart"/>
            <w:r w:rsidRPr="00C922F6">
              <w:rPr>
                <w:sz w:val="22"/>
                <w:szCs w:val="22"/>
              </w:rPr>
              <w:t>Обедков</w:t>
            </w:r>
            <w:proofErr w:type="spellEnd"/>
            <w:r w:rsidRPr="00C922F6">
              <w:rPr>
                <w:sz w:val="22"/>
                <w:szCs w:val="22"/>
              </w:rPr>
              <w:t xml:space="preserve"> А.П., </w:t>
            </w:r>
          </w:p>
          <w:p w:rsidR="00A40A2F" w:rsidRPr="00CA7B8B" w:rsidRDefault="00121074" w:rsidP="00121074">
            <w:pPr>
              <w:jc w:val="center"/>
              <w:rPr>
                <w:rFonts w:eastAsia="Calibri"/>
              </w:rPr>
            </w:pPr>
            <w:r w:rsidRPr="00C922F6">
              <w:rPr>
                <w:sz w:val="22"/>
                <w:szCs w:val="22"/>
              </w:rPr>
              <w:t>Силин В.И.</w:t>
            </w:r>
          </w:p>
        </w:tc>
        <w:tc>
          <w:tcPr>
            <w:tcW w:w="1417" w:type="dxa"/>
            <w:vAlign w:val="center"/>
          </w:tcPr>
          <w:p w:rsidR="00A40A2F" w:rsidRPr="00CA7B8B" w:rsidRDefault="00A676AF" w:rsidP="00C97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A40A2F" w:rsidRPr="00CA7B8B" w:rsidTr="00C97EED">
        <w:trPr>
          <w:trHeight w:val="363"/>
        </w:trPr>
        <w:tc>
          <w:tcPr>
            <w:tcW w:w="675" w:type="dxa"/>
            <w:vAlign w:val="center"/>
          </w:tcPr>
          <w:p w:rsidR="00A40A2F" w:rsidRPr="00CA7B8B" w:rsidRDefault="00A40A2F" w:rsidP="00A40A2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9781" w:type="dxa"/>
            <w:vAlign w:val="center"/>
          </w:tcPr>
          <w:p w:rsidR="00A40A2F" w:rsidRPr="00CA7B8B" w:rsidRDefault="00121074" w:rsidP="00121074">
            <w:r w:rsidRPr="00C922F6">
              <w:rPr>
                <w:b/>
                <w:sz w:val="22"/>
                <w:szCs w:val="22"/>
              </w:rPr>
              <w:t>Монография</w:t>
            </w:r>
            <w:r w:rsidRPr="00C922F6">
              <w:rPr>
                <w:sz w:val="22"/>
                <w:szCs w:val="22"/>
              </w:rPr>
              <w:t xml:space="preserve">. </w:t>
            </w:r>
            <w:r w:rsidRPr="00C922F6">
              <w:rPr>
                <w:color w:val="000000"/>
                <w:sz w:val="22"/>
                <w:szCs w:val="22"/>
                <w:shd w:val="clear" w:color="auto" w:fill="FFFFFF"/>
              </w:rPr>
              <w:t xml:space="preserve">Художественное воплощение темы природы в коми литературе. Сыктывкар: Институт языка, литературы и истории Коми НЦ УрО РАН, 2021. 104 </w:t>
            </w:r>
            <w:proofErr w:type="gramStart"/>
            <w:r w:rsidRPr="00C922F6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C922F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7" w:type="dxa"/>
            <w:vAlign w:val="center"/>
          </w:tcPr>
          <w:p w:rsidR="00A40A2F" w:rsidRPr="00CA7B8B" w:rsidRDefault="00121074" w:rsidP="00C97EED">
            <w:pPr>
              <w:jc w:val="center"/>
              <w:rPr>
                <w:rFonts w:eastAsia="Calibri"/>
              </w:rPr>
            </w:pPr>
            <w:proofErr w:type="spellStart"/>
            <w:r w:rsidRPr="00C922F6">
              <w:rPr>
                <w:color w:val="000000"/>
                <w:sz w:val="22"/>
                <w:szCs w:val="22"/>
                <w:shd w:val="clear" w:color="auto" w:fill="FFFFFF"/>
              </w:rPr>
              <w:t>Зиявадинова</w:t>
            </w:r>
            <w:proofErr w:type="spellEnd"/>
            <w:r w:rsidRPr="00C922F6">
              <w:rPr>
                <w:color w:val="000000"/>
                <w:sz w:val="22"/>
                <w:szCs w:val="22"/>
                <w:shd w:val="clear" w:color="auto" w:fill="FFFFFF"/>
              </w:rPr>
              <w:t xml:space="preserve"> О.С.</w:t>
            </w:r>
          </w:p>
        </w:tc>
        <w:tc>
          <w:tcPr>
            <w:tcW w:w="1417" w:type="dxa"/>
            <w:vAlign w:val="center"/>
          </w:tcPr>
          <w:p w:rsidR="00A40A2F" w:rsidRPr="00CA7B8B" w:rsidRDefault="00C27726" w:rsidP="00C97EED">
            <w:pPr>
              <w:pStyle w:val="a8"/>
              <w:jc w:val="center"/>
            </w:pPr>
            <w:r>
              <w:t>60</w:t>
            </w:r>
          </w:p>
        </w:tc>
      </w:tr>
      <w:tr w:rsidR="00A40A2F" w:rsidRPr="00CA7B8B" w:rsidTr="00C97EED">
        <w:trPr>
          <w:trHeight w:val="363"/>
        </w:trPr>
        <w:tc>
          <w:tcPr>
            <w:tcW w:w="675" w:type="dxa"/>
            <w:vAlign w:val="center"/>
          </w:tcPr>
          <w:p w:rsidR="00A40A2F" w:rsidRPr="00CA7B8B" w:rsidRDefault="00A40A2F" w:rsidP="00A40A2F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9781" w:type="dxa"/>
            <w:vAlign w:val="center"/>
          </w:tcPr>
          <w:p w:rsidR="00A40A2F" w:rsidRPr="00CA7B8B" w:rsidRDefault="00121074" w:rsidP="00C97EED">
            <w:pPr>
              <w:pStyle w:val="a8"/>
              <w:jc w:val="both"/>
            </w:pPr>
            <w:r w:rsidRPr="00C922F6">
              <w:rPr>
                <w:b/>
                <w:sz w:val="22"/>
                <w:szCs w:val="22"/>
              </w:rPr>
              <w:t>Монография</w:t>
            </w:r>
            <w:r w:rsidRPr="00C922F6">
              <w:rPr>
                <w:sz w:val="22"/>
                <w:szCs w:val="22"/>
              </w:rPr>
              <w:t xml:space="preserve">. Влияние </w:t>
            </w:r>
            <w:proofErr w:type="spellStart"/>
            <w:r w:rsidRPr="00C922F6">
              <w:rPr>
                <w:sz w:val="22"/>
                <w:szCs w:val="22"/>
              </w:rPr>
              <w:t>интернет-ресурсов</w:t>
            </w:r>
            <w:proofErr w:type="spellEnd"/>
            <w:r w:rsidRPr="00C922F6">
              <w:rPr>
                <w:sz w:val="22"/>
                <w:szCs w:val="22"/>
              </w:rPr>
              <w:t xml:space="preserve"> на гражданскую позицию современной российской</w:t>
            </w:r>
            <w:r>
              <w:rPr>
                <w:sz w:val="22"/>
                <w:szCs w:val="22"/>
              </w:rPr>
              <w:t xml:space="preserve"> молодежи» Москва: РГГУ, 2022.</w:t>
            </w:r>
            <w:r w:rsidRPr="00C922F6">
              <w:rPr>
                <w:sz w:val="22"/>
                <w:szCs w:val="22"/>
              </w:rPr>
              <w:t xml:space="preserve"> 365 с.</w:t>
            </w:r>
          </w:p>
        </w:tc>
        <w:tc>
          <w:tcPr>
            <w:tcW w:w="2977" w:type="dxa"/>
            <w:vAlign w:val="center"/>
          </w:tcPr>
          <w:p w:rsidR="00121074" w:rsidRPr="00C922F6" w:rsidRDefault="00121074" w:rsidP="00121074">
            <w:pPr>
              <w:jc w:val="both"/>
              <w:rPr>
                <w:color w:val="000000"/>
                <w:shd w:val="clear" w:color="auto" w:fill="FFFFFF"/>
              </w:rPr>
            </w:pPr>
            <w:r w:rsidRPr="00C922F6">
              <w:rPr>
                <w:b/>
                <w:sz w:val="22"/>
                <w:szCs w:val="22"/>
              </w:rPr>
              <w:t xml:space="preserve">Миронова Н.П., Шабаев Ю.П., </w:t>
            </w:r>
            <w:r w:rsidRPr="00C922F6">
              <w:rPr>
                <w:sz w:val="22"/>
                <w:szCs w:val="22"/>
              </w:rPr>
              <w:t xml:space="preserve">Ткаченко М.Р., </w:t>
            </w:r>
            <w:proofErr w:type="spellStart"/>
            <w:r w:rsidRPr="00C922F6">
              <w:rPr>
                <w:sz w:val="22"/>
                <w:szCs w:val="22"/>
              </w:rPr>
              <w:t>Подоплекин</w:t>
            </w:r>
            <w:proofErr w:type="spellEnd"/>
            <w:r w:rsidRPr="00C922F6">
              <w:rPr>
                <w:sz w:val="22"/>
                <w:szCs w:val="22"/>
              </w:rPr>
              <w:t xml:space="preserve"> А.О., </w:t>
            </w:r>
            <w:proofErr w:type="spellStart"/>
            <w:r w:rsidRPr="00C922F6">
              <w:rPr>
                <w:sz w:val="22"/>
                <w:szCs w:val="22"/>
              </w:rPr>
              <w:t>Бирин</w:t>
            </w:r>
            <w:proofErr w:type="spellEnd"/>
            <w:r w:rsidRPr="00C922F6">
              <w:rPr>
                <w:sz w:val="22"/>
                <w:szCs w:val="22"/>
              </w:rPr>
              <w:t xml:space="preserve"> В.И., </w:t>
            </w:r>
            <w:proofErr w:type="spellStart"/>
            <w:r w:rsidRPr="00C922F6">
              <w:rPr>
                <w:sz w:val="22"/>
                <w:szCs w:val="22"/>
              </w:rPr>
              <w:t>Черниенко</w:t>
            </w:r>
            <w:proofErr w:type="spellEnd"/>
            <w:r w:rsidRPr="00C922F6">
              <w:rPr>
                <w:sz w:val="22"/>
                <w:szCs w:val="22"/>
              </w:rPr>
              <w:t xml:space="preserve"> Д.А., </w:t>
            </w:r>
            <w:proofErr w:type="spellStart"/>
            <w:r w:rsidRPr="00C922F6">
              <w:rPr>
                <w:sz w:val="22"/>
                <w:szCs w:val="22"/>
              </w:rPr>
              <w:t>Зеленеева</w:t>
            </w:r>
            <w:proofErr w:type="spellEnd"/>
            <w:r w:rsidRPr="00C922F6">
              <w:rPr>
                <w:sz w:val="22"/>
                <w:szCs w:val="22"/>
              </w:rPr>
              <w:t xml:space="preserve"> Г.С., </w:t>
            </w:r>
            <w:proofErr w:type="spellStart"/>
            <w:r w:rsidRPr="00C922F6">
              <w:rPr>
                <w:sz w:val="22"/>
                <w:szCs w:val="22"/>
              </w:rPr>
              <w:t>Мартыненко</w:t>
            </w:r>
            <w:proofErr w:type="spellEnd"/>
            <w:r w:rsidRPr="00C922F6">
              <w:rPr>
                <w:sz w:val="22"/>
                <w:szCs w:val="22"/>
              </w:rPr>
              <w:t xml:space="preserve"> А.В. </w:t>
            </w:r>
          </w:p>
          <w:p w:rsidR="00A40A2F" w:rsidRPr="00CA7B8B" w:rsidRDefault="00A40A2F" w:rsidP="00C97EED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0A2F" w:rsidRPr="00CA7B8B" w:rsidRDefault="00C27726" w:rsidP="00C97EED">
            <w:pPr>
              <w:pStyle w:val="a8"/>
              <w:jc w:val="center"/>
            </w:pPr>
            <w:r>
              <w:t>52</w:t>
            </w:r>
          </w:p>
        </w:tc>
      </w:tr>
    </w:tbl>
    <w:p w:rsidR="00CF3A36" w:rsidRDefault="00CF3A36" w:rsidP="00A40A2F">
      <w:pPr>
        <w:jc w:val="both"/>
        <w:rPr>
          <w:rFonts w:eastAsia="Calibri"/>
          <w:b/>
        </w:rPr>
      </w:pPr>
    </w:p>
    <w:p w:rsidR="00A40A2F" w:rsidRPr="00CA7B8B" w:rsidRDefault="00A40A2F" w:rsidP="00A40A2F">
      <w:pPr>
        <w:jc w:val="both"/>
        <w:rPr>
          <w:rFonts w:eastAsia="Calibri"/>
          <w:b/>
        </w:rPr>
      </w:pPr>
      <w:r w:rsidRPr="00CA7B8B">
        <w:rPr>
          <w:rFonts w:eastAsia="Calibri"/>
          <w:b/>
        </w:rPr>
        <w:t xml:space="preserve">2. Номинация: </w:t>
      </w:r>
      <w:r w:rsidRPr="00CA7B8B">
        <w:rPr>
          <w:rFonts w:eastAsia="Calibri"/>
          <w:b/>
          <w:u w:val="single"/>
        </w:rPr>
        <w:t>Научно-популярные и учебные публикации</w:t>
      </w:r>
      <w:r w:rsidRPr="00CA7B8B">
        <w:rPr>
          <w:rFonts w:eastAsia="Calibri"/>
          <w:b/>
        </w:rPr>
        <w:t xml:space="preserve"> </w:t>
      </w:r>
    </w:p>
    <w:p w:rsidR="00A40A2F" w:rsidRPr="00CA7B8B" w:rsidRDefault="00A40A2F" w:rsidP="00A40A2F">
      <w:pPr>
        <w:jc w:val="both"/>
        <w:rPr>
          <w:rFonts w:eastAsia="Calibri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628"/>
        <w:gridCol w:w="2977"/>
        <w:gridCol w:w="1417"/>
      </w:tblGrid>
      <w:tr w:rsidR="00A40A2F" w:rsidRPr="00CA7B8B" w:rsidTr="00C97EED">
        <w:trPr>
          <w:trHeight w:val="363"/>
        </w:trPr>
        <w:tc>
          <w:tcPr>
            <w:tcW w:w="828" w:type="dxa"/>
          </w:tcPr>
          <w:p w:rsidR="00A40A2F" w:rsidRPr="00CA7B8B" w:rsidRDefault="00A40A2F" w:rsidP="00C97EED">
            <w:pPr>
              <w:jc w:val="both"/>
              <w:rPr>
                <w:rFonts w:eastAsia="Calibri"/>
              </w:rPr>
            </w:pPr>
          </w:p>
        </w:tc>
        <w:tc>
          <w:tcPr>
            <w:tcW w:w="9628" w:type="dxa"/>
          </w:tcPr>
          <w:p w:rsidR="00A40A2F" w:rsidRPr="00CA7B8B" w:rsidRDefault="00A40A2F" w:rsidP="00C97EED">
            <w:pPr>
              <w:jc w:val="both"/>
              <w:rPr>
                <w:rFonts w:eastAsia="Calibri"/>
              </w:rPr>
            </w:pPr>
            <w:r w:rsidRPr="00CA7B8B">
              <w:rPr>
                <w:rFonts w:eastAsia="Calibri"/>
              </w:rPr>
              <w:t>ПУБЛИКАЦИЯ</w:t>
            </w:r>
          </w:p>
        </w:tc>
        <w:tc>
          <w:tcPr>
            <w:tcW w:w="2977" w:type="dxa"/>
            <w:vAlign w:val="center"/>
          </w:tcPr>
          <w:p w:rsidR="00A40A2F" w:rsidRPr="00CA7B8B" w:rsidRDefault="00A40A2F" w:rsidP="00C97EED">
            <w:pPr>
              <w:jc w:val="center"/>
              <w:rPr>
                <w:rFonts w:eastAsia="Calibri"/>
              </w:rPr>
            </w:pPr>
            <w:r w:rsidRPr="00CA7B8B">
              <w:rPr>
                <w:rFonts w:eastAsia="Calibri"/>
              </w:rPr>
              <w:t>АВТОР (АВТОРЫ)</w:t>
            </w:r>
          </w:p>
        </w:tc>
        <w:tc>
          <w:tcPr>
            <w:tcW w:w="1417" w:type="dxa"/>
            <w:vAlign w:val="center"/>
          </w:tcPr>
          <w:p w:rsidR="00A40A2F" w:rsidRPr="00CA7B8B" w:rsidRDefault="00A40A2F" w:rsidP="00C97EED">
            <w:pPr>
              <w:jc w:val="center"/>
              <w:rPr>
                <w:rFonts w:eastAsia="Calibri"/>
                <w:caps/>
              </w:rPr>
            </w:pPr>
            <w:r>
              <w:rPr>
                <w:rFonts w:eastAsia="Calibri"/>
                <w:caps/>
              </w:rPr>
              <w:t>БАЛЛЫ</w:t>
            </w:r>
          </w:p>
        </w:tc>
      </w:tr>
      <w:tr w:rsidR="00A40A2F" w:rsidRPr="00CA7B8B" w:rsidTr="00C97EED">
        <w:trPr>
          <w:trHeight w:val="363"/>
        </w:trPr>
        <w:tc>
          <w:tcPr>
            <w:tcW w:w="828" w:type="dxa"/>
          </w:tcPr>
          <w:p w:rsidR="00A40A2F" w:rsidRPr="00CA7B8B" w:rsidRDefault="00A40A2F" w:rsidP="00A40A2F">
            <w:pPr>
              <w:numPr>
                <w:ilvl w:val="0"/>
                <w:numId w:val="3"/>
              </w:numPr>
              <w:ind w:left="0" w:firstLine="0"/>
              <w:jc w:val="both"/>
              <w:rPr>
                <w:rStyle w:val="A00"/>
                <w:rFonts w:eastAsia="Calibri"/>
                <w:b/>
              </w:rPr>
            </w:pPr>
          </w:p>
        </w:tc>
        <w:tc>
          <w:tcPr>
            <w:tcW w:w="9628" w:type="dxa"/>
          </w:tcPr>
          <w:p w:rsidR="00A40A2F" w:rsidRPr="00CA7B8B" w:rsidRDefault="00121074" w:rsidP="00121074">
            <w:pPr>
              <w:jc w:val="both"/>
              <w:rPr>
                <w:rFonts w:eastAsia="Calibri"/>
                <w:b/>
              </w:rPr>
            </w:pPr>
            <w:r w:rsidRPr="00C922F6">
              <w:rPr>
                <w:sz w:val="22"/>
                <w:szCs w:val="22"/>
              </w:rPr>
              <w:t xml:space="preserve">Сведения о Севере в первых географических словарях Российской империи. Сыктывкар, 2022. 186 </w:t>
            </w:r>
            <w:proofErr w:type="gramStart"/>
            <w:r w:rsidRPr="00C922F6">
              <w:rPr>
                <w:sz w:val="22"/>
                <w:szCs w:val="22"/>
              </w:rPr>
              <w:t>с</w:t>
            </w:r>
            <w:proofErr w:type="gramEnd"/>
            <w:r w:rsidRPr="00C922F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A40A2F" w:rsidRPr="00CA7B8B" w:rsidRDefault="00121074" w:rsidP="00C97EED">
            <w:pPr>
              <w:jc w:val="center"/>
              <w:rPr>
                <w:rFonts w:eastAsia="Calibri"/>
              </w:rPr>
            </w:pPr>
            <w:r w:rsidRPr="00C922F6">
              <w:rPr>
                <w:sz w:val="22"/>
                <w:szCs w:val="22"/>
              </w:rPr>
              <w:t>Силин В.И.</w:t>
            </w:r>
          </w:p>
        </w:tc>
        <w:tc>
          <w:tcPr>
            <w:tcW w:w="1417" w:type="dxa"/>
            <w:vAlign w:val="center"/>
          </w:tcPr>
          <w:p w:rsidR="00A40A2F" w:rsidRPr="00C27726" w:rsidRDefault="00C27726" w:rsidP="00C97E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</w:tr>
      <w:tr w:rsidR="00A40A2F" w:rsidRPr="00CA7B8B" w:rsidTr="00C97EED">
        <w:trPr>
          <w:trHeight w:val="363"/>
        </w:trPr>
        <w:tc>
          <w:tcPr>
            <w:tcW w:w="828" w:type="dxa"/>
          </w:tcPr>
          <w:p w:rsidR="00A40A2F" w:rsidRPr="00CA7B8B" w:rsidRDefault="00A40A2F" w:rsidP="00A40A2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  <w:b/>
                <w:shd w:val="clear" w:color="auto" w:fill="FFFFFF"/>
              </w:rPr>
            </w:pPr>
          </w:p>
        </w:tc>
        <w:tc>
          <w:tcPr>
            <w:tcW w:w="9628" w:type="dxa"/>
          </w:tcPr>
          <w:p w:rsidR="00121074" w:rsidRPr="00C922F6" w:rsidRDefault="00121074" w:rsidP="00121074">
            <w:r w:rsidRPr="00C922F6">
              <w:rPr>
                <w:bCs/>
                <w:sz w:val="22"/>
                <w:szCs w:val="22"/>
              </w:rPr>
              <w:t xml:space="preserve">Коми </w:t>
            </w:r>
            <w:proofErr w:type="spellStart"/>
            <w:r w:rsidRPr="00C922F6">
              <w:rPr>
                <w:bCs/>
                <w:sz w:val="22"/>
                <w:szCs w:val="22"/>
              </w:rPr>
              <w:t>кывлöн</w:t>
            </w:r>
            <w:proofErr w:type="spellEnd"/>
            <w:r w:rsidRPr="00C922F6">
              <w:rPr>
                <w:bCs/>
                <w:sz w:val="22"/>
                <w:szCs w:val="22"/>
              </w:rPr>
              <w:t xml:space="preserve"> фонетика, графика да орфография (Фонетика, графика и орфография коми языка): </w:t>
            </w:r>
            <w:proofErr w:type="spellStart"/>
            <w:proofErr w:type="gramStart"/>
            <w:r w:rsidRPr="00C922F6">
              <w:rPr>
                <w:bCs/>
                <w:sz w:val="22"/>
                <w:szCs w:val="22"/>
              </w:rPr>
              <w:t>вел</w:t>
            </w:r>
            <w:proofErr w:type="gramEnd"/>
            <w:r w:rsidRPr="00C922F6">
              <w:rPr>
                <w:bCs/>
                <w:sz w:val="22"/>
                <w:szCs w:val="22"/>
              </w:rPr>
              <w:t>öдан</w:t>
            </w:r>
            <w:proofErr w:type="spellEnd"/>
            <w:r w:rsidRPr="00C922F6">
              <w:rPr>
                <w:bCs/>
                <w:sz w:val="22"/>
                <w:szCs w:val="22"/>
              </w:rPr>
              <w:t xml:space="preserve"> пособие. Сыктывкар, 2022. 111 </w:t>
            </w:r>
            <w:proofErr w:type="gramStart"/>
            <w:r w:rsidRPr="00C922F6">
              <w:rPr>
                <w:bCs/>
                <w:sz w:val="22"/>
                <w:szCs w:val="22"/>
              </w:rPr>
              <w:t>л.б</w:t>
            </w:r>
            <w:proofErr w:type="gramEnd"/>
            <w:r w:rsidRPr="00C922F6">
              <w:rPr>
                <w:bCs/>
                <w:sz w:val="22"/>
                <w:szCs w:val="22"/>
              </w:rPr>
              <w:t>.</w:t>
            </w:r>
          </w:p>
          <w:p w:rsidR="00A40A2F" w:rsidRPr="00CA7B8B" w:rsidRDefault="00A40A2F" w:rsidP="00C97EE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977" w:type="dxa"/>
            <w:vAlign w:val="center"/>
          </w:tcPr>
          <w:p w:rsidR="00A40A2F" w:rsidRPr="00CA7B8B" w:rsidRDefault="00121074" w:rsidP="00C97EED">
            <w:pPr>
              <w:jc w:val="center"/>
              <w:rPr>
                <w:rFonts w:eastAsia="Calibri"/>
              </w:rPr>
            </w:pPr>
            <w:r w:rsidRPr="00C922F6">
              <w:rPr>
                <w:iCs/>
                <w:sz w:val="22"/>
                <w:szCs w:val="22"/>
              </w:rPr>
              <w:t>Пунегова Г.В.</w:t>
            </w:r>
          </w:p>
        </w:tc>
        <w:tc>
          <w:tcPr>
            <w:tcW w:w="1417" w:type="dxa"/>
            <w:vAlign w:val="center"/>
          </w:tcPr>
          <w:p w:rsidR="00A40A2F" w:rsidRPr="00A676AF" w:rsidRDefault="00A676AF" w:rsidP="00C97EE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33</w:t>
            </w:r>
          </w:p>
        </w:tc>
      </w:tr>
      <w:tr w:rsidR="00A40A2F" w:rsidRPr="00CA7B8B" w:rsidTr="00C97EED">
        <w:trPr>
          <w:trHeight w:val="363"/>
        </w:trPr>
        <w:tc>
          <w:tcPr>
            <w:tcW w:w="828" w:type="dxa"/>
          </w:tcPr>
          <w:p w:rsidR="00A40A2F" w:rsidRPr="00CA7B8B" w:rsidRDefault="00A40A2F" w:rsidP="00A40A2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  <w:b/>
                <w:shd w:val="clear" w:color="auto" w:fill="FFFFFF"/>
              </w:rPr>
            </w:pPr>
          </w:p>
        </w:tc>
        <w:tc>
          <w:tcPr>
            <w:tcW w:w="9628" w:type="dxa"/>
          </w:tcPr>
          <w:p w:rsidR="00A40A2F" w:rsidRPr="00CA7B8B" w:rsidRDefault="00121074" w:rsidP="00C97EED">
            <w:pPr>
              <w:pStyle w:val="a8"/>
              <w:jc w:val="both"/>
            </w:pPr>
            <w:r w:rsidRPr="00121074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>История Коми с древнейших времен до конца  XVII века.</w:t>
            </w:r>
            <w:r w:rsidRPr="00121074">
              <w:rPr>
                <w:b/>
                <w:color w:val="000000"/>
                <w:sz w:val="22"/>
                <w:szCs w:val="22"/>
              </w:rPr>
              <w:t> </w:t>
            </w:r>
            <w:r w:rsidRPr="00121074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 xml:space="preserve">6-7 классы. </w:t>
            </w:r>
            <w:r w:rsidRPr="00C922F6">
              <w:rPr>
                <w:color w:val="000000"/>
                <w:sz w:val="22"/>
                <w:szCs w:val="22"/>
              </w:rPr>
              <w:t xml:space="preserve">Сыктывкар, 2022, 224 </w:t>
            </w:r>
            <w:proofErr w:type="gramStart"/>
            <w:r w:rsidRPr="00C922F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C922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A40A2F" w:rsidRPr="00CA7B8B" w:rsidRDefault="00121074" w:rsidP="00C97EED">
            <w:pPr>
              <w:jc w:val="center"/>
              <w:rPr>
                <w:rFonts w:eastAsia="Calibri"/>
              </w:rPr>
            </w:pPr>
            <w:r w:rsidRPr="00C922F6">
              <w:rPr>
                <w:color w:val="000000"/>
                <w:sz w:val="22"/>
                <w:szCs w:val="22"/>
              </w:rPr>
              <w:t xml:space="preserve">Жеребцов И.Л., Васкул И.О., </w:t>
            </w:r>
            <w:r w:rsidRPr="00C922F6">
              <w:rPr>
                <w:color w:val="000000"/>
                <w:sz w:val="22"/>
                <w:szCs w:val="22"/>
              </w:rPr>
              <w:lastRenderedPageBreak/>
              <w:t xml:space="preserve">Карманов В.Н., Савельева Э.А., </w:t>
            </w:r>
            <w:proofErr w:type="spellStart"/>
            <w:r w:rsidRPr="00C922F6">
              <w:rPr>
                <w:color w:val="000000"/>
                <w:sz w:val="22"/>
                <w:szCs w:val="22"/>
              </w:rPr>
              <w:t>Уляшев</w:t>
            </w:r>
            <w:proofErr w:type="spellEnd"/>
            <w:r w:rsidRPr="00C922F6">
              <w:rPr>
                <w:color w:val="000000"/>
                <w:sz w:val="22"/>
                <w:szCs w:val="22"/>
              </w:rPr>
              <w:t xml:space="preserve"> О.И.</w:t>
            </w:r>
          </w:p>
        </w:tc>
        <w:tc>
          <w:tcPr>
            <w:tcW w:w="1417" w:type="dxa"/>
            <w:vAlign w:val="center"/>
          </w:tcPr>
          <w:p w:rsidR="00A40A2F" w:rsidRPr="00A676AF" w:rsidRDefault="00A676AF" w:rsidP="00C97EED">
            <w:pPr>
              <w:pStyle w:val="consplusnonformat"/>
              <w:jc w:val="center"/>
              <w:rPr>
                <w:caps/>
                <w:sz w:val="24"/>
                <w:szCs w:val="24"/>
                <w:lang w:eastAsia="ko-KR"/>
              </w:rPr>
            </w:pPr>
            <w:r>
              <w:rPr>
                <w:caps/>
                <w:sz w:val="24"/>
                <w:szCs w:val="24"/>
                <w:lang w:eastAsia="ko-KR"/>
              </w:rPr>
              <w:lastRenderedPageBreak/>
              <w:t>28</w:t>
            </w:r>
          </w:p>
        </w:tc>
      </w:tr>
      <w:tr w:rsidR="00A40A2F" w:rsidRPr="00CA7B8B" w:rsidTr="00C97EED">
        <w:trPr>
          <w:trHeight w:val="363"/>
        </w:trPr>
        <w:tc>
          <w:tcPr>
            <w:tcW w:w="828" w:type="dxa"/>
          </w:tcPr>
          <w:p w:rsidR="00A40A2F" w:rsidRPr="00CA7B8B" w:rsidRDefault="00A40A2F" w:rsidP="00A40A2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  <w:b/>
                <w:shd w:val="clear" w:color="auto" w:fill="FFFFFF"/>
              </w:rPr>
            </w:pPr>
          </w:p>
        </w:tc>
        <w:tc>
          <w:tcPr>
            <w:tcW w:w="9628" w:type="dxa"/>
          </w:tcPr>
          <w:p w:rsidR="00A40A2F" w:rsidRPr="00CA7B8B" w:rsidRDefault="00121074" w:rsidP="00121074">
            <w:pPr>
              <w:jc w:val="both"/>
            </w:pPr>
            <w:r w:rsidRPr="00C922F6">
              <w:rPr>
                <w:bCs/>
                <w:sz w:val="22"/>
                <w:szCs w:val="22"/>
              </w:rPr>
              <w:t xml:space="preserve">Писатели Коми: </w:t>
            </w:r>
            <w:proofErr w:type="spellStart"/>
            <w:r w:rsidRPr="00C922F6">
              <w:rPr>
                <w:bCs/>
                <w:sz w:val="22"/>
                <w:szCs w:val="22"/>
              </w:rPr>
              <w:t>биобиблиогр</w:t>
            </w:r>
            <w:proofErr w:type="spellEnd"/>
            <w:r w:rsidRPr="00C922F6">
              <w:rPr>
                <w:bCs/>
                <w:sz w:val="22"/>
                <w:szCs w:val="22"/>
              </w:rPr>
              <w:t>. слов</w:t>
            </w:r>
            <w:proofErr w:type="gramStart"/>
            <w:r w:rsidRPr="00C922F6">
              <w:rPr>
                <w:bCs/>
                <w:sz w:val="22"/>
                <w:szCs w:val="22"/>
              </w:rPr>
              <w:t xml:space="preserve">.: </w:t>
            </w:r>
            <w:proofErr w:type="gramEnd"/>
            <w:r w:rsidRPr="00C922F6">
              <w:rPr>
                <w:bCs/>
                <w:sz w:val="22"/>
                <w:szCs w:val="22"/>
              </w:rPr>
              <w:t>в 2т. / ГБУ РК «</w:t>
            </w:r>
            <w:proofErr w:type="spellStart"/>
            <w:r w:rsidRPr="00C922F6">
              <w:rPr>
                <w:bCs/>
                <w:sz w:val="22"/>
                <w:szCs w:val="22"/>
              </w:rPr>
              <w:t>Нац</w:t>
            </w:r>
            <w:proofErr w:type="spellEnd"/>
            <w:r w:rsidRPr="00C922F6">
              <w:rPr>
                <w:bCs/>
                <w:sz w:val="22"/>
                <w:szCs w:val="22"/>
              </w:rPr>
              <w:t xml:space="preserve">. б-ка </w:t>
            </w:r>
            <w:proofErr w:type="spellStart"/>
            <w:r w:rsidRPr="00C922F6">
              <w:rPr>
                <w:bCs/>
                <w:sz w:val="22"/>
                <w:szCs w:val="22"/>
              </w:rPr>
              <w:t>Респ</w:t>
            </w:r>
            <w:proofErr w:type="spellEnd"/>
            <w:r w:rsidRPr="00C922F6">
              <w:rPr>
                <w:bCs/>
                <w:sz w:val="22"/>
                <w:szCs w:val="22"/>
              </w:rPr>
              <w:t>. Коми», ИЯЛИ  Коми НЦ УрО РАН; отв. ред. Т.Л. Кузнецова. Сыктывкар, 2017 – 2022.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922F6">
              <w:rPr>
                <w:bCs/>
                <w:sz w:val="22"/>
                <w:szCs w:val="22"/>
              </w:rPr>
              <w:t xml:space="preserve">Т. 2: </w:t>
            </w:r>
            <w:proofErr w:type="gramStart"/>
            <w:r w:rsidRPr="00C922F6">
              <w:rPr>
                <w:bCs/>
                <w:sz w:val="22"/>
                <w:szCs w:val="22"/>
              </w:rPr>
              <w:t>М-Я</w:t>
            </w:r>
            <w:proofErr w:type="gramEnd"/>
            <w:r w:rsidRPr="00C922F6">
              <w:rPr>
                <w:bCs/>
                <w:sz w:val="22"/>
                <w:szCs w:val="22"/>
              </w:rPr>
              <w:t>.  2022. 848 с.</w:t>
            </w:r>
          </w:p>
        </w:tc>
        <w:tc>
          <w:tcPr>
            <w:tcW w:w="2977" w:type="dxa"/>
            <w:vAlign w:val="center"/>
          </w:tcPr>
          <w:p w:rsidR="00A40A2F" w:rsidRPr="00CA7B8B" w:rsidRDefault="00121074" w:rsidP="00C97EED">
            <w:pPr>
              <w:jc w:val="center"/>
              <w:rPr>
                <w:rFonts w:eastAsia="Calibri"/>
              </w:rPr>
            </w:pPr>
            <w:r w:rsidRPr="00C922F6">
              <w:rPr>
                <w:sz w:val="22"/>
                <w:szCs w:val="22"/>
              </w:rPr>
              <w:t xml:space="preserve">Кузнецова Т.Л.,  Горинова Н.В., </w:t>
            </w:r>
            <w:proofErr w:type="spellStart"/>
            <w:r w:rsidRPr="00C922F6">
              <w:rPr>
                <w:sz w:val="22"/>
                <w:szCs w:val="22"/>
              </w:rPr>
              <w:t>Ельцова</w:t>
            </w:r>
            <w:proofErr w:type="spellEnd"/>
            <w:r w:rsidRPr="00C922F6">
              <w:rPr>
                <w:sz w:val="22"/>
                <w:szCs w:val="22"/>
              </w:rPr>
              <w:t xml:space="preserve"> Е.В., </w:t>
            </w:r>
            <w:proofErr w:type="spellStart"/>
            <w:r w:rsidRPr="00C922F6">
              <w:rPr>
                <w:color w:val="000000"/>
                <w:sz w:val="22"/>
                <w:szCs w:val="22"/>
                <w:shd w:val="clear" w:color="auto" w:fill="FFFFFF"/>
              </w:rPr>
              <w:t>Зиявадинова</w:t>
            </w:r>
            <w:proofErr w:type="spellEnd"/>
            <w:r w:rsidRPr="00C922F6">
              <w:rPr>
                <w:color w:val="000000"/>
                <w:sz w:val="22"/>
                <w:szCs w:val="22"/>
                <w:shd w:val="clear" w:color="auto" w:fill="FFFFFF"/>
              </w:rPr>
              <w:t xml:space="preserve"> О.С., </w:t>
            </w:r>
            <w:r w:rsidRPr="00C922F6">
              <w:rPr>
                <w:sz w:val="22"/>
                <w:szCs w:val="22"/>
              </w:rPr>
              <w:t xml:space="preserve">Лисовская Г.К., Лимерова В.А., </w:t>
            </w:r>
            <w:proofErr w:type="spellStart"/>
            <w:r w:rsidRPr="00C922F6">
              <w:rPr>
                <w:sz w:val="22"/>
                <w:szCs w:val="22"/>
              </w:rPr>
              <w:t>Малева</w:t>
            </w:r>
            <w:proofErr w:type="spellEnd"/>
            <w:r w:rsidRPr="00C922F6">
              <w:rPr>
                <w:sz w:val="22"/>
                <w:szCs w:val="22"/>
              </w:rPr>
              <w:t xml:space="preserve"> А.В., </w:t>
            </w:r>
            <w:proofErr w:type="spellStart"/>
            <w:r w:rsidRPr="00C922F6">
              <w:rPr>
                <w:sz w:val="22"/>
                <w:szCs w:val="22"/>
              </w:rPr>
              <w:t>Сурнина</w:t>
            </w:r>
            <w:proofErr w:type="spellEnd"/>
            <w:r w:rsidRPr="00C922F6">
              <w:rPr>
                <w:sz w:val="22"/>
                <w:szCs w:val="22"/>
              </w:rPr>
              <w:t xml:space="preserve"> Л.Е.</w:t>
            </w:r>
          </w:p>
        </w:tc>
        <w:tc>
          <w:tcPr>
            <w:tcW w:w="1417" w:type="dxa"/>
            <w:vAlign w:val="center"/>
          </w:tcPr>
          <w:p w:rsidR="00A40A2F" w:rsidRPr="00A676AF" w:rsidRDefault="00A676AF" w:rsidP="00C97EED">
            <w:pPr>
              <w:pStyle w:val="consplusnonformat"/>
              <w:jc w:val="center"/>
              <w:rPr>
                <w:caps/>
                <w:sz w:val="24"/>
                <w:szCs w:val="24"/>
                <w:lang w:eastAsia="ko-KR"/>
              </w:rPr>
            </w:pPr>
            <w:r>
              <w:rPr>
                <w:caps/>
                <w:sz w:val="24"/>
                <w:szCs w:val="24"/>
                <w:lang w:eastAsia="ko-KR"/>
              </w:rPr>
              <w:t>32</w:t>
            </w:r>
          </w:p>
        </w:tc>
      </w:tr>
    </w:tbl>
    <w:p w:rsidR="00A40A2F" w:rsidRDefault="00A40A2F" w:rsidP="00A40A2F">
      <w:pPr>
        <w:pStyle w:val="a6"/>
        <w:jc w:val="both"/>
        <w:rPr>
          <w:b w:val="0"/>
          <w:lang w:val="en-US"/>
        </w:rPr>
      </w:pPr>
    </w:p>
    <w:p w:rsidR="00A40A2F" w:rsidRPr="007E7A3B" w:rsidRDefault="00121074" w:rsidP="00A40A2F">
      <w:pPr>
        <w:pStyle w:val="a6"/>
        <w:jc w:val="both"/>
        <w:rPr>
          <w:b w:val="0"/>
        </w:rPr>
      </w:pPr>
      <w:r w:rsidRPr="00121074">
        <w:rPr>
          <w:b w:val="0"/>
          <w:i/>
        </w:rPr>
        <w:t>Котов П.П.</w:t>
      </w:r>
      <w:r>
        <w:rPr>
          <w:b w:val="0"/>
        </w:rPr>
        <w:t xml:space="preserve"> </w:t>
      </w:r>
      <w:r w:rsidR="00A40A2F">
        <w:rPr>
          <w:b w:val="0"/>
        </w:rPr>
        <w:t>– Таким образом, итоги конкурса опубликованных работ ИЯЛИ за 202</w:t>
      </w:r>
      <w:r>
        <w:rPr>
          <w:b w:val="0"/>
        </w:rPr>
        <w:t>2</w:t>
      </w:r>
      <w:r w:rsidR="00A40A2F">
        <w:rPr>
          <w:b w:val="0"/>
        </w:rPr>
        <w:t xml:space="preserve"> г. выглядят следующим образом: </w:t>
      </w:r>
    </w:p>
    <w:p w:rsidR="00A40A2F" w:rsidRPr="007E7A3B" w:rsidRDefault="00A40A2F" w:rsidP="00A40A2F">
      <w:pPr>
        <w:pStyle w:val="a6"/>
        <w:jc w:val="both"/>
        <w:rPr>
          <w:b w:val="0"/>
        </w:rPr>
      </w:pPr>
    </w:p>
    <w:p w:rsidR="00A40A2F" w:rsidRPr="0036529D" w:rsidRDefault="00A40A2F" w:rsidP="00A40A2F">
      <w:pPr>
        <w:jc w:val="center"/>
        <w:rPr>
          <w:b/>
          <w:sz w:val="28"/>
          <w:szCs w:val="28"/>
        </w:rPr>
      </w:pPr>
      <w:r w:rsidRPr="0036529D">
        <w:rPr>
          <w:b/>
          <w:sz w:val="28"/>
          <w:szCs w:val="28"/>
        </w:rPr>
        <w:t>ИТОГИ Конкурса опубликованных работ сотрудников ИЯЛИ Коми НЦ УрО РАН за 20</w:t>
      </w:r>
      <w:r w:rsidR="006F333C">
        <w:rPr>
          <w:b/>
          <w:sz w:val="28"/>
          <w:szCs w:val="28"/>
        </w:rPr>
        <w:t>22</w:t>
      </w:r>
      <w:r w:rsidRPr="0036529D">
        <w:rPr>
          <w:b/>
          <w:sz w:val="28"/>
          <w:szCs w:val="28"/>
        </w:rPr>
        <w:t xml:space="preserve"> г.</w:t>
      </w:r>
    </w:p>
    <w:p w:rsidR="00A40A2F" w:rsidRDefault="00A40A2F" w:rsidP="00A40A2F">
      <w:pPr>
        <w:jc w:val="center"/>
        <w:rPr>
          <w:b/>
          <w:sz w:val="28"/>
          <w:szCs w:val="28"/>
        </w:rPr>
      </w:pPr>
      <w:r w:rsidRPr="0036529D">
        <w:rPr>
          <w:b/>
          <w:sz w:val="28"/>
          <w:szCs w:val="28"/>
        </w:rPr>
        <w:t xml:space="preserve">(Протокол Ученого совета ИЯЛИ Коми НЦ УрО РАН № </w:t>
      </w:r>
      <w:r w:rsidR="006F333C">
        <w:rPr>
          <w:b/>
          <w:sz w:val="28"/>
          <w:szCs w:val="28"/>
        </w:rPr>
        <w:t>4</w:t>
      </w:r>
      <w:r w:rsidRPr="0036529D">
        <w:rPr>
          <w:b/>
          <w:sz w:val="28"/>
          <w:szCs w:val="28"/>
        </w:rPr>
        <w:t xml:space="preserve"> от </w:t>
      </w:r>
      <w:r w:rsidR="006F333C">
        <w:rPr>
          <w:b/>
          <w:sz w:val="28"/>
          <w:szCs w:val="28"/>
        </w:rPr>
        <w:t>29</w:t>
      </w:r>
      <w:r w:rsidRPr="0036529D">
        <w:rPr>
          <w:b/>
          <w:sz w:val="28"/>
          <w:szCs w:val="28"/>
        </w:rPr>
        <w:t>.03.20</w:t>
      </w:r>
      <w:r>
        <w:rPr>
          <w:b/>
          <w:sz w:val="28"/>
          <w:szCs w:val="28"/>
        </w:rPr>
        <w:t>2</w:t>
      </w:r>
      <w:r w:rsidR="006F333C">
        <w:rPr>
          <w:b/>
          <w:sz w:val="28"/>
          <w:szCs w:val="28"/>
        </w:rPr>
        <w:t>3</w:t>
      </w:r>
      <w:r w:rsidRPr="0036529D">
        <w:rPr>
          <w:b/>
          <w:sz w:val="28"/>
          <w:szCs w:val="28"/>
        </w:rPr>
        <w:t>)</w:t>
      </w:r>
    </w:p>
    <w:p w:rsidR="006F333C" w:rsidRDefault="006F333C" w:rsidP="00A40A2F">
      <w:pPr>
        <w:jc w:val="center"/>
        <w:rPr>
          <w:b/>
          <w:sz w:val="28"/>
          <w:szCs w:val="28"/>
        </w:rPr>
      </w:pPr>
    </w:p>
    <w:p w:rsidR="00A40A2F" w:rsidRDefault="00A40A2F" w:rsidP="006F333C">
      <w:pPr>
        <w:pStyle w:val="a3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6F333C">
        <w:rPr>
          <w:b/>
          <w:sz w:val="26"/>
          <w:szCs w:val="26"/>
        </w:rPr>
        <w:t xml:space="preserve">Номинация: </w:t>
      </w:r>
      <w:r w:rsidRPr="006F333C">
        <w:rPr>
          <w:b/>
          <w:sz w:val="26"/>
          <w:szCs w:val="26"/>
          <w:u w:val="single"/>
        </w:rPr>
        <w:t>Научные публикации</w:t>
      </w:r>
    </w:p>
    <w:p w:rsidR="006F333C" w:rsidRPr="006F333C" w:rsidRDefault="006F333C" w:rsidP="006F333C">
      <w:pPr>
        <w:rPr>
          <w:b/>
          <w:sz w:val="26"/>
          <w:szCs w:val="26"/>
          <w:u w:val="single"/>
        </w:rPr>
      </w:pPr>
    </w:p>
    <w:p w:rsidR="006F333C" w:rsidRDefault="006F333C" w:rsidP="006F333C">
      <w:pPr>
        <w:rPr>
          <w:b/>
          <w:sz w:val="26"/>
          <w:szCs w:val="26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4806"/>
        <w:gridCol w:w="9604"/>
      </w:tblGrid>
      <w:tr w:rsidR="006F333C" w:rsidRPr="006A0245" w:rsidTr="00C97EED">
        <w:trPr>
          <w:trHeight w:val="363"/>
        </w:trPr>
        <w:tc>
          <w:tcPr>
            <w:tcW w:w="1007" w:type="dxa"/>
            <w:vAlign w:val="center"/>
          </w:tcPr>
          <w:p w:rsidR="006F333C" w:rsidRPr="006A0245" w:rsidRDefault="006F333C" w:rsidP="00C97EED">
            <w:pPr>
              <w:jc w:val="center"/>
              <w:rPr>
                <w:sz w:val="26"/>
                <w:szCs w:val="26"/>
              </w:rPr>
            </w:pPr>
            <w:r w:rsidRPr="006A0245">
              <w:rPr>
                <w:b/>
                <w:sz w:val="26"/>
                <w:szCs w:val="26"/>
              </w:rPr>
              <w:t>Место</w:t>
            </w:r>
          </w:p>
        </w:tc>
        <w:tc>
          <w:tcPr>
            <w:tcW w:w="4806" w:type="dxa"/>
            <w:vAlign w:val="center"/>
          </w:tcPr>
          <w:p w:rsidR="006F333C" w:rsidRPr="006A0245" w:rsidRDefault="006F333C" w:rsidP="00C97EED">
            <w:pPr>
              <w:jc w:val="center"/>
              <w:rPr>
                <w:sz w:val="26"/>
                <w:szCs w:val="26"/>
              </w:rPr>
            </w:pPr>
            <w:r w:rsidRPr="006A0245">
              <w:rPr>
                <w:sz w:val="26"/>
                <w:szCs w:val="26"/>
              </w:rPr>
              <w:t>АВТОР (АВТОРЫ)</w:t>
            </w:r>
          </w:p>
        </w:tc>
        <w:tc>
          <w:tcPr>
            <w:tcW w:w="9604" w:type="dxa"/>
            <w:vAlign w:val="center"/>
          </w:tcPr>
          <w:p w:rsidR="006F333C" w:rsidRPr="006A0245" w:rsidRDefault="006F333C" w:rsidP="00C97EED">
            <w:pPr>
              <w:jc w:val="center"/>
              <w:rPr>
                <w:sz w:val="26"/>
                <w:szCs w:val="26"/>
              </w:rPr>
            </w:pPr>
            <w:r w:rsidRPr="006A0245">
              <w:rPr>
                <w:sz w:val="26"/>
                <w:szCs w:val="26"/>
              </w:rPr>
              <w:t>ПУБЛИКАЦИЯ</w:t>
            </w:r>
          </w:p>
        </w:tc>
      </w:tr>
      <w:tr w:rsidR="006F333C" w:rsidRPr="006A0245" w:rsidTr="00C97EED">
        <w:trPr>
          <w:trHeight w:val="363"/>
        </w:trPr>
        <w:tc>
          <w:tcPr>
            <w:tcW w:w="1007" w:type="dxa"/>
            <w:vAlign w:val="center"/>
          </w:tcPr>
          <w:p w:rsidR="006F333C" w:rsidRPr="006A0245" w:rsidRDefault="006F333C" w:rsidP="00C97EED">
            <w:pPr>
              <w:jc w:val="center"/>
              <w:rPr>
                <w:b/>
                <w:sz w:val="26"/>
                <w:szCs w:val="26"/>
              </w:rPr>
            </w:pPr>
            <w:r w:rsidRPr="006A024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06" w:type="dxa"/>
            <w:vAlign w:val="center"/>
          </w:tcPr>
          <w:p w:rsidR="006F333C" w:rsidRPr="006A0245" w:rsidRDefault="006F333C" w:rsidP="006F333C">
            <w:pPr>
              <w:jc w:val="center"/>
              <w:rPr>
                <w:sz w:val="26"/>
                <w:szCs w:val="26"/>
              </w:rPr>
            </w:pPr>
            <w:r w:rsidRPr="001D156A">
              <w:t>Игнатова Н</w:t>
            </w:r>
            <w:r>
              <w:t xml:space="preserve">адежда </w:t>
            </w:r>
            <w:r w:rsidRPr="001D156A">
              <w:t>М</w:t>
            </w:r>
            <w:r>
              <w:t>аксимовна</w:t>
            </w:r>
            <w:r w:rsidRPr="001D156A">
              <w:t>, Вишнякова Д</w:t>
            </w:r>
            <w:r>
              <w:t xml:space="preserve">арья </w:t>
            </w:r>
            <w:r w:rsidRPr="001D156A">
              <w:t>В</w:t>
            </w:r>
            <w:r>
              <w:t>икторовна</w:t>
            </w:r>
            <w:r w:rsidRPr="001D156A">
              <w:t xml:space="preserve">, </w:t>
            </w:r>
            <w:proofErr w:type="spellStart"/>
            <w:r w:rsidRPr="001D156A">
              <w:t>Обедков</w:t>
            </w:r>
            <w:proofErr w:type="spellEnd"/>
            <w:r w:rsidRPr="001D156A">
              <w:t xml:space="preserve"> А</w:t>
            </w:r>
            <w:r>
              <w:t xml:space="preserve">натолий </w:t>
            </w:r>
            <w:r w:rsidRPr="001D156A">
              <w:t>П</w:t>
            </w:r>
            <w:r>
              <w:t>авлович</w:t>
            </w:r>
            <w:r w:rsidRPr="001D156A">
              <w:t>, Силин В</w:t>
            </w:r>
            <w:r>
              <w:t xml:space="preserve">ладимир </w:t>
            </w:r>
            <w:r w:rsidRPr="001D156A">
              <w:t>И</w:t>
            </w:r>
            <w:r>
              <w:t>ванович</w:t>
            </w:r>
          </w:p>
        </w:tc>
        <w:tc>
          <w:tcPr>
            <w:tcW w:w="9604" w:type="dxa"/>
            <w:vAlign w:val="center"/>
          </w:tcPr>
          <w:p w:rsidR="006F333C" w:rsidRPr="006F333C" w:rsidRDefault="006F333C" w:rsidP="00C97EED">
            <w:pPr>
              <w:jc w:val="center"/>
              <w:rPr>
                <w:b/>
              </w:rPr>
            </w:pPr>
            <w:r w:rsidRPr="006F333C">
              <w:t>Численность и воспроизводство населения Республики Коми во второй половине Х</w:t>
            </w:r>
            <w:proofErr w:type="gramStart"/>
            <w:r w:rsidRPr="006F333C">
              <w:rPr>
                <w:lang w:val="en-US"/>
              </w:rPr>
              <w:t>I</w:t>
            </w:r>
            <w:proofErr w:type="gramEnd"/>
            <w:r w:rsidRPr="006F333C">
              <w:t xml:space="preserve">Х – ХХ вв.: историко-демографические и историко-географические исследования Российского севера. </w:t>
            </w:r>
            <w:proofErr w:type="spellStart"/>
            <w:r w:rsidRPr="006F333C">
              <w:t>Вып</w:t>
            </w:r>
            <w:proofErr w:type="spellEnd"/>
            <w:r w:rsidRPr="006F333C">
              <w:t xml:space="preserve">. 1. </w:t>
            </w:r>
            <w:r w:rsidRPr="006F333C">
              <w:rPr>
                <w:color w:val="262626"/>
                <w:shd w:val="clear" w:color="auto" w:fill="FFFFFF"/>
              </w:rPr>
              <w:t>Сыктывкар, 2022.</w:t>
            </w:r>
            <w:r w:rsidRPr="006F333C">
              <w:rPr>
                <w:b/>
                <w:caps/>
                <w:color w:val="262626"/>
                <w:shd w:val="clear" w:color="auto" w:fill="FFFFFF"/>
              </w:rPr>
              <w:t xml:space="preserve"> </w:t>
            </w:r>
            <w:r w:rsidRPr="006F333C">
              <w:rPr>
                <w:bCs/>
                <w:iCs/>
              </w:rPr>
              <w:t xml:space="preserve"> 276</w:t>
            </w:r>
            <w:r w:rsidRPr="006F333C">
              <w:rPr>
                <w:color w:val="262626"/>
                <w:shd w:val="clear" w:color="auto" w:fill="FFFFFF"/>
              </w:rPr>
              <w:t xml:space="preserve"> с. (Институт языка, литературы и истории ФИЦ «Коми научный центр» УрО РАН)</w:t>
            </w:r>
            <w:r w:rsidRPr="006F333C">
              <w:t>.</w:t>
            </w:r>
          </w:p>
        </w:tc>
      </w:tr>
      <w:tr w:rsidR="006F333C" w:rsidRPr="006A0245" w:rsidTr="00C97EED">
        <w:trPr>
          <w:trHeight w:val="363"/>
        </w:trPr>
        <w:tc>
          <w:tcPr>
            <w:tcW w:w="1007" w:type="dxa"/>
            <w:vAlign w:val="center"/>
          </w:tcPr>
          <w:p w:rsidR="006F333C" w:rsidRPr="006A0245" w:rsidRDefault="006F333C" w:rsidP="00C97E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06" w:type="dxa"/>
            <w:vAlign w:val="center"/>
          </w:tcPr>
          <w:p w:rsidR="006F333C" w:rsidRDefault="006F333C" w:rsidP="006F333C">
            <w:pPr>
              <w:jc w:val="center"/>
            </w:pPr>
            <w:r>
              <w:t xml:space="preserve">Котов Петр Павлович, </w:t>
            </w:r>
          </w:p>
          <w:p w:rsidR="006F333C" w:rsidRDefault="006F333C" w:rsidP="006F333C">
            <w:pPr>
              <w:jc w:val="center"/>
            </w:pPr>
            <w:r>
              <w:t>Рожина Анастасия Владимировна</w:t>
            </w:r>
          </w:p>
          <w:p w:rsidR="006F333C" w:rsidRPr="00C922F6" w:rsidRDefault="006F333C" w:rsidP="006F333C">
            <w:pPr>
              <w:jc w:val="both"/>
              <w:rPr>
                <w:b/>
              </w:rPr>
            </w:pPr>
          </w:p>
        </w:tc>
        <w:tc>
          <w:tcPr>
            <w:tcW w:w="9604" w:type="dxa"/>
            <w:vAlign w:val="center"/>
          </w:tcPr>
          <w:p w:rsidR="006F333C" w:rsidRPr="001D156A" w:rsidRDefault="006F333C" w:rsidP="00C97EED">
            <w:pPr>
              <w:jc w:val="center"/>
            </w:pPr>
            <w:r>
              <w:t xml:space="preserve">Монастыри в системе церковной власти в конце </w:t>
            </w:r>
            <w:r>
              <w:rPr>
                <w:lang w:val="en-US"/>
              </w:rPr>
              <w:t>XVIII</w:t>
            </w:r>
            <w:r w:rsidRPr="000B3921">
              <w:t xml:space="preserve"> </w:t>
            </w:r>
            <w:r>
              <w:t>–</w:t>
            </w:r>
            <w:r w:rsidRPr="000B3921">
              <w:t xml:space="preserve">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века: по материалам Вологодской губернии. Сыктывкар: ФИЦ Коми НЦ УрО РАН, 2022. 238 с.</w:t>
            </w:r>
          </w:p>
        </w:tc>
      </w:tr>
      <w:tr w:rsidR="006F333C" w:rsidRPr="006A0245" w:rsidTr="00C97EED">
        <w:trPr>
          <w:trHeight w:val="363"/>
        </w:trPr>
        <w:tc>
          <w:tcPr>
            <w:tcW w:w="1007" w:type="dxa"/>
            <w:vAlign w:val="center"/>
          </w:tcPr>
          <w:p w:rsidR="006F333C" w:rsidRPr="006A0245" w:rsidRDefault="006F333C" w:rsidP="00C97EED">
            <w:pPr>
              <w:jc w:val="center"/>
              <w:rPr>
                <w:rStyle w:val="A00"/>
                <w:b/>
                <w:sz w:val="26"/>
                <w:szCs w:val="26"/>
              </w:rPr>
            </w:pPr>
            <w:r w:rsidRPr="006A0245">
              <w:rPr>
                <w:rStyle w:val="A00"/>
                <w:b/>
                <w:sz w:val="26"/>
                <w:szCs w:val="26"/>
              </w:rPr>
              <w:t>2</w:t>
            </w:r>
          </w:p>
        </w:tc>
        <w:tc>
          <w:tcPr>
            <w:tcW w:w="4806" w:type="dxa"/>
            <w:vAlign w:val="center"/>
          </w:tcPr>
          <w:p w:rsidR="006F333C" w:rsidRDefault="006F333C" w:rsidP="006F333C">
            <w:pPr>
              <w:jc w:val="center"/>
            </w:pPr>
            <w:r w:rsidRPr="00C06E84">
              <w:t>Некрасова Ольга Ивановна</w:t>
            </w:r>
          </w:p>
          <w:p w:rsidR="006F333C" w:rsidRPr="006A0245" w:rsidRDefault="006F333C" w:rsidP="006F333C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9604" w:type="dxa"/>
            <w:vAlign w:val="center"/>
          </w:tcPr>
          <w:p w:rsidR="006F333C" w:rsidRPr="006A0245" w:rsidRDefault="006F333C" w:rsidP="00C97EED">
            <w:pPr>
              <w:jc w:val="center"/>
              <w:rPr>
                <w:b/>
                <w:sz w:val="26"/>
                <w:szCs w:val="26"/>
              </w:rPr>
            </w:pPr>
            <w:r w:rsidRPr="00C06E84">
              <w:t>Деепричастные конструкции в коми языке: монография. Сы</w:t>
            </w:r>
            <w:r>
              <w:t>ктывкар, 2022.  202 с. 12,6.</w:t>
            </w:r>
          </w:p>
        </w:tc>
      </w:tr>
      <w:tr w:rsidR="006F333C" w:rsidRPr="006A0245" w:rsidTr="00C97EED">
        <w:trPr>
          <w:trHeight w:val="363"/>
        </w:trPr>
        <w:tc>
          <w:tcPr>
            <w:tcW w:w="1007" w:type="dxa"/>
            <w:vAlign w:val="center"/>
          </w:tcPr>
          <w:p w:rsidR="006F333C" w:rsidRPr="006A0245" w:rsidRDefault="006F333C" w:rsidP="00C97EED">
            <w:pPr>
              <w:jc w:val="center"/>
              <w:rPr>
                <w:rStyle w:val="A00"/>
                <w:b/>
                <w:sz w:val="26"/>
                <w:szCs w:val="26"/>
              </w:rPr>
            </w:pPr>
            <w:r>
              <w:rPr>
                <w:rStyle w:val="A00"/>
                <w:b/>
                <w:sz w:val="26"/>
                <w:szCs w:val="26"/>
              </w:rPr>
              <w:t>3</w:t>
            </w:r>
          </w:p>
        </w:tc>
        <w:tc>
          <w:tcPr>
            <w:tcW w:w="4806" w:type="dxa"/>
            <w:vAlign w:val="center"/>
          </w:tcPr>
          <w:p w:rsidR="006F333C" w:rsidRPr="006A0245" w:rsidRDefault="006F333C" w:rsidP="006F333C">
            <w:pPr>
              <w:jc w:val="both"/>
              <w:rPr>
                <w:sz w:val="26"/>
                <w:szCs w:val="26"/>
              </w:rPr>
            </w:pPr>
            <w:r>
              <w:t>Каракчиев Владислав Николаевич</w:t>
            </w:r>
          </w:p>
        </w:tc>
        <w:tc>
          <w:tcPr>
            <w:tcW w:w="9604" w:type="dxa"/>
            <w:vAlign w:val="center"/>
          </w:tcPr>
          <w:p w:rsidR="006F333C" w:rsidRPr="00D3575F" w:rsidRDefault="006F333C" w:rsidP="00C97EED">
            <w:pPr>
              <w:jc w:val="center"/>
              <w:rPr>
                <w:sz w:val="28"/>
                <w:szCs w:val="28"/>
              </w:rPr>
            </w:pPr>
            <w:r>
              <w:t>Деятельность волостных исполнительных комитетов Коми автономной области в 1920-е годы. Сыктывкар: ФИЦ Коми НЦ УрО РАН, 2022. 146 с.</w:t>
            </w:r>
          </w:p>
        </w:tc>
      </w:tr>
    </w:tbl>
    <w:p w:rsidR="006F333C" w:rsidRPr="006A0245" w:rsidRDefault="006F333C" w:rsidP="006F333C">
      <w:pPr>
        <w:jc w:val="center"/>
        <w:rPr>
          <w:sz w:val="26"/>
          <w:szCs w:val="26"/>
        </w:rPr>
      </w:pPr>
    </w:p>
    <w:p w:rsidR="006F333C" w:rsidRDefault="006F333C" w:rsidP="006F333C">
      <w:pPr>
        <w:rPr>
          <w:b/>
          <w:sz w:val="26"/>
          <w:szCs w:val="26"/>
          <w:u w:val="single"/>
        </w:rPr>
      </w:pPr>
    </w:p>
    <w:p w:rsidR="00A40A2F" w:rsidRPr="006F333C" w:rsidRDefault="00A40A2F" w:rsidP="006F333C">
      <w:pPr>
        <w:pStyle w:val="a3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6F333C">
        <w:rPr>
          <w:b/>
          <w:sz w:val="26"/>
          <w:szCs w:val="26"/>
        </w:rPr>
        <w:t xml:space="preserve">Номинация: </w:t>
      </w:r>
      <w:r w:rsidRPr="006F333C">
        <w:rPr>
          <w:b/>
          <w:sz w:val="26"/>
          <w:szCs w:val="26"/>
          <w:u w:val="single"/>
        </w:rPr>
        <w:t>Научно-популярные и учебные публикации</w:t>
      </w:r>
    </w:p>
    <w:p w:rsidR="006F333C" w:rsidRPr="006F333C" w:rsidRDefault="006F333C" w:rsidP="006F333C">
      <w:pPr>
        <w:pStyle w:val="a3"/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4806"/>
        <w:gridCol w:w="9604"/>
      </w:tblGrid>
      <w:tr w:rsidR="00A40A2F" w:rsidRPr="006A0245" w:rsidTr="00C97EED">
        <w:trPr>
          <w:trHeight w:val="363"/>
        </w:trPr>
        <w:tc>
          <w:tcPr>
            <w:tcW w:w="1007" w:type="dxa"/>
            <w:vAlign w:val="center"/>
          </w:tcPr>
          <w:p w:rsidR="00A40A2F" w:rsidRPr="006A0245" w:rsidRDefault="00A40A2F" w:rsidP="00C97EED">
            <w:pPr>
              <w:jc w:val="center"/>
              <w:rPr>
                <w:sz w:val="26"/>
                <w:szCs w:val="26"/>
              </w:rPr>
            </w:pPr>
            <w:r w:rsidRPr="006A0245">
              <w:rPr>
                <w:b/>
                <w:sz w:val="26"/>
                <w:szCs w:val="26"/>
              </w:rPr>
              <w:lastRenderedPageBreak/>
              <w:t>Место</w:t>
            </w:r>
          </w:p>
        </w:tc>
        <w:tc>
          <w:tcPr>
            <w:tcW w:w="4806" w:type="dxa"/>
            <w:vAlign w:val="center"/>
          </w:tcPr>
          <w:p w:rsidR="00A40A2F" w:rsidRPr="006A0245" w:rsidRDefault="00A40A2F" w:rsidP="00C97EED">
            <w:pPr>
              <w:jc w:val="center"/>
              <w:rPr>
                <w:sz w:val="26"/>
                <w:szCs w:val="26"/>
              </w:rPr>
            </w:pPr>
            <w:r w:rsidRPr="006A0245">
              <w:rPr>
                <w:sz w:val="26"/>
                <w:szCs w:val="26"/>
              </w:rPr>
              <w:t>АВТОР (АВТОРЫ)</w:t>
            </w:r>
          </w:p>
        </w:tc>
        <w:tc>
          <w:tcPr>
            <w:tcW w:w="9604" w:type="dxa"/>
            <w:vAlign w:val="center"/>
          </w:tcPr>
          <w:p w:rsidR="00A40A2F" w:rsidRPr="006A0245" w:rsidRDefault="00A40A2F" w:rsidP="00C97EED">
            <w:pPr>
              <w:jc w:val="center"/>
              <w:rPr>
                <w:sz w:val="26"/>
                <w:szCs w:val="26"/>
              </w:rPr>
            </w:pPr>
            <w:r w:rsidRPr="006A0245">
              <w:rPr>
                <w:sz w:val="26"/>
                <w:szCs w:val="26"/>
              </w:rPr>
              <w:t>ПУБЛИКАЦИЯ</w:t>
            </w:r>
          </w:p>
        </w:tc>
      </w:tr>
      <w:tr w:rsidR="00A40A2F" w:rsidRPr="006A0245" w:rsidTr="00C97EED">
        <w:trPr>
          <w:trHeight w:val="363"/>
        </w:trPr>
        <w:tc>
          <w:tcPr>
            <w:tcW w:w="1007" w:type="dxa"/>
            <w:vAlign w:val="center"/>
          </w:tcPr>
          <w:p w:rsidR="00A40A2F" w:rsidRPr="006A0245" w:rsidRDefault="00A40A2F" w:rsidP="00C97EED">
            <w:pPr>
              <w:jc w:val="center"/>
              <w:rPr>
                <w:b/>
                <w:sz w:val="26"/>
                <w:szCs w:val="26"/>
              </w:rPr>
            </w:pPr>
            <w:r w:rsidRPr="006A024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06" w:type="dxa"/>
            <w:vAlign w:val="center"/>
          </w:tcPr>
          <w:p w:rsidR="00A40A2F" w:rsidRPr="006A0245" w:rsidRDefault="006F333C" w:rsidP="00C97EED">
            <w:pPr>
              <w:jc w:val="center"/>
              <w:rPr>
                <w:sz w:val="26"/>
                <w:szCs w:val="26"/>
              </w:rPr>
            </w:pPr>
            <w:r w:rsidRPr="00463498">
              <w:rPr>
                <w:color w:val="000000"/>
              </w:rPr>
              <w:t xml:space="preserve">Жеребцов Игорь Любомирович, Васкул Игорь Орестович, Карманов Виктор Николаевич, Савельева Элеонора Анатольевна, </w:t>
            </w:r>
            <w:proofErr w:type="spellStart"/>
            <w:r w:rsidRPr="00463498">
              <w:rPr>
                <w:color w:val="000000"/>
              </w:rPr>
              <w:t>Уляшев</w:t>
            </w:r>
            <w:proofErr w:type="spellEnd"/>
            <w:r w:rsidRPr="00463498">
              <w:rPr>
                <w:color w:val="000000"/>
              </w:rPr>
              <w:t xml:space="preserve"> Олег Иванович и др.</w:t>
            </w:r>
          </w:p>
        </w:tc>
        <w:tc>
          <w:tcPr>
            <w:tcW w:w="9604" w:type="dxa"/>
            <w:vAlign w:val="center"/>
          </w:tcPr>
          <w:p w:rsidR="00A40A2F" w:rsidRPr="006A0245" w:rsidRDefault="006F333C" w:rsidP="00C97EED">
            <w:pPr>
              <w:jc w:val="center"/>
              <w:rPr>
                <w:b/>
                <w:sz w:val="26"/>
                <w:szCs w:val="26"/>
              </w:rPr>
            </w:pPr>
            <w:r w:rsidRPr="00463498">
              <w:rPr>
                <w:rStyle w:val="a9"/>
                <w:b w:val="0"/>
                <w:bdr w:val="none" w:sz="0" w:space="0" w:color="auto" w:frame="1"/>
              </w:rPr>
              <w:t>История Коми с древнейших времен до конца  XVII века.</w:t>
            </w:r>
            <w:r w:rsidRPr="00463498">
              <w:rPr>
                <w:b/>
                <w:color w:val="000000"/>
              </w:rPr>
              <w:t> </w:t>
            </w:r>
            <w:r w:rsidRPr="00463498">
              <w:rPr>
                <w:rStyle w:val="a9"/>
                <w:b w:val="0"/>
                <w:bdr w:val="none" w:sz="0" w:space="0" w:color="auto" w:frame="1"/>
              </w:rPr>
              <w:t>6-7 классы.</w:t>
            </w:r>
            <w:r w:rsidRPr="00463498">
              <w:rPr>
                <w:rStyle w:val="a9"/>
                <w:bdr w:val="none" w:sz="0" w:space="0" w:color="auto" w:frame="1"/>
              </w:rPr>
              <w:t xml:space="preserve"> </w:t>
            </w:r>
            <w:r w:rsidRPr="00463498">
              <w:rPr>
                <w:color w:val="000000"/>
              </w:rPr>
              <w:t xml:space="preserve">Сыктывкар, 2022, 224 </w:t>
            </w:r>
            <w:proofErr w:type="gramStart"/>
            <w:r w:rsidRPr="00463498">
              <w:rPr>
                <w:color w:val="000000"/>
              </w:rPr>
              <w:t>с</w:t>
            </w:r>
            <w:proofErr w:type="gramEnd"/>
            <w:r w:rsidRPr="00463498">
              <w:rPr>
                <w:color w:val="000000"/>
              </w:rPr>
              <w:t>.</w:t>
            </w:r>
          </w:p>
        </w:tc>
      </w:tr>
      <w:tr w:rsidR="00A40A2F" w:rsidRPr="006A0245" w:rsidTr="00C97EED">
        <w:trPr>
          <w:trHeight w:val="363"/>
        </w:trPr>
        <w:tc>
          <w:tcPr>
            <w:tcW w:w="1007" w:type="dxa"/>
            <w:vAlign w:val="center"/>
          </w:tcPr>
          <w:p w:rsidR="00A40A2F" w:rsidRPr="006A0245" w:rsidRDefault="00A40A2F" w:rsidP="00C97EED">
            <w:pPr>
              <w:jc w:val="center"/>
              <w:rPr>
                <w:rStyle w:val="A00"/>
                <w:b/>
                <w:sz w:val="26"/>
                <w:szCs w:val="26"/>
              </w:rPr>
            </w:pPr>
            <w:r w:rsidRPr="006A0245">
              <w:rPr>
                <w:rStyle w:val="A00"/>
                <w:b/>
                <w:sz w:val="26"/>
                <w:szCs w:val="26"/>
              </w:rPr>
              <w:t>2</w:t>
            </w:r>
          </w:p>
        </w:tc>
        <w:tc>
          <w:tcPr>
            <w:tcW w:w="4806" w:type="dxa"/>
            <w:vAlign w:val="center"/>
          </w:tcPr>
          <w:p w:rsidR="00A40A2F" w:rsidRPr="006A0245" w:rsidRDefault="006F333C" w:rsidP="00C97EED">
            <w:pPr>
              <w:jc w:val="center"/>
              <w:rPr>
                <w:sz w:val="26"/>
                <w:szCs w:val="26"/>
              </w:rPr>
            </w:pPr>
            <w:r>
              <w:t xml:space="preserve">Кузнецова Татьяна Леонидовна,  Горинова Наталья Васильевна, </w:t>
            </w:r>
            <w:proofErr w:type="spellStart"/>
            <w:r>
              <w:t>Ельцова</w:t>
            </w:r>
            <w:proofErr w:type="spellEnd"/>
            <w:r>
              <w:t xml:space="preserve"> Елена </w:t>
            </w:r>
            <w:proofErr w:type="spellStart"/>
            <w:r>
              <w:t>Власовнга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Зиявадинова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Ольга </w:t>
            </w:r>
            <w:proofErr w:type="spellStart"/>
            <w:r>
              <w:rPr>
                <w:color w:val="000000"/>
                <w:shd w:val="clear" w:color="auto" w:fill="FFFFFF"/>
              </w:rPr>
              <w:t>Сайфидиновна</w:t>
            </w:r>
            <w:proofErr w:type="spellEnd"/>
            <w:r>
              <w:t xml:space="preserve"> Лисовская Галина Константиновна, Лимерова Валентина Александровна, </w:t>
            </w:r>
            <w:proofErr w:type="spellStart"/>
            <w:r>
              <w:t>Малева</w:t>
            </w:r>
            <w:proofErr w:type="spellEnd"/>
            <w:r>
              <w:t xml:space="preserve"> Анастасия Валерьевна, </w:t>
            </w:r>
            <w:proofErr w:type="spellStart"/>
            <w:r>
              <w:t>Сурнина</w:t>
            </w:r>
            <w:proofErr w:type="spellEnd"/>
            <w:r>
              <w:t xml:space="preserve"> Лидия Егоровна</w:t>
            </w:r>
          </w:p>
        </w:tc>
        <w:tc>
          <w:tcPr>
            <w:tcW w:w="9604" w:type="dxa"/>
            <w:vAlign w:val="center"/>
          </w:tcPr>
          <w:p w:rsidR="00A40A2F" w:rsidRPr="006A0245" w:rsidRDefault="006F333C" w:rsidP="006F333C">
            <w:pPr>
              <w:jc w:val="both"/>
              <w:rPr>
                <w:b/>
                <w:sz w:val="26"/>
                <w:szCs w:val="26"/>
              </w:rPr>
            </w:pPr>
            <w:r w:rsidRPr="00A14C5E">
              <w:rPr>
                <w:bCs/>
              </w:rPr>
              <w:t xml:space="preserve">Писатели Коми: </w:t>
            </w:r>
            <w:proofErr w:type="spellStart"/>
            <w:r w:rsidRPr="00A14C5E">
              <w:rPr>
                <w:bCs/>
              </w:rPr>
              <w:t>биобиблиогр</w:t>
            </w:r>
            <w:proofErr w:type="spellEnd"/>
            <w:r w:rsidRPr="00A14C5E">
              <w:rPr>
                <w:bCs/>
              </w:rPr>
              <w:t xml:space="preserve">. </w:t>
            </w:r>
            <w:r>
              <w:rPr>
                <w:bCs/>
              </w:rPr>
              <w:t>с</w:t>
            </w:r>
            <w:r w:rsidRPr="00A14C5E">
              <w:rPr>
                <w:bCs/>
              </w:rPr>
              <w:t>лов</w:t>
            </w:r>
            <w:proofErr w:type="gramStart"/>
            <w:r>
              <w:rPr>
                <w:bCs/>
              </w:rPr>
              <w:t>.</w:t>
            </w:r>
            <w:r w:rsidRPr="00A14C5E">
              <w:rPr>
                <w:bCs/>
              </w:rPr>
              <w:t xml:space="preserve">: </w:t>
            </w:r>
            <w:proofErr w:type="gramEnd"/>
            <w:r w:rsidRPr="00A14C5E">
              <w:rPr>
                <w:bCs/>
              </w:rPr>
              <w:t>в 2т. / ГБУ РК «</w:t>
            </w:r>
            <w:proofErr w:type="spellStart"/>
            <w:r w:rsidRPr="00A14C5E">
              <w:rPr>
                <w:bCs/>
              </w:rPr>
              <w:t>Нац</w:t>
            </w:r>
            <w:proofErr w:type="spellEnd"/>
            <w:r w:rsidRPr="00A14C5E">
              <w:rPr>
                <w:bCs/>
              </w:rPr>
              <w:t xml:space="preserve">. б-ка </w:t>
            </w:r>
            <w:proofErr w:type="spellStart"/>
            <w:r w:rsidRPr="00A14C5E">
              <w:rPr>
                <w:bCs/>
              </w:rPr>
              <w:t>Респ</w:t>
            </w:r>
            <w:proofErr w:type="spellEnd"/>
            <w:r w:rsidRPr="00A14C5E">
              <w:rPr>
                <w:bCs/>
              </w:rPr>
              <w:t xml:space="preserve">. Коми», ИЯЛИ  Коми НЦ УрО </w:t>
            </w:r>
            <w:r>
              <w:rPr>
                <w:bCs/>
              </w:rPr>
              <w:t>РАН; отв. ред. Т.Л. Кузнецова.</w:t>
            </w:r>
            <w:r w:rsidRPr="00A14C5E">
              <w:rPr>
                <w:bCs/>
              </w:rPr>
              <w:t xml:space="preserve"> Сыктывкар, 2017 – 2022.</w:t>
            </w:r>
            <w:r>
              <w:rPr>
                <w:bCs/>
              </w:rPr>
              <w:t xml:space="preserve"> Т. 2: </w:t>
            </w:r>
            <w:proofErr w:type="gramStart"/>
            <w:r>
              <w:rPr>
                <w:bCs/>
              </w:rPr>
              <w:t>М-Я</w:t>
            </w:r>
            <w:proofErr w:type="gramEnd"/>
            <w:r>
              <w:rPr>
                <w:bCs/>
              </w:rPr>
              <w:t>.  2022. 848 с.</w:t>
            </w:r>
          </w:p>
        </w:tc>
      </w:tr>
      <w:tr w:rsidR="00A40A2F" w:rsidRPr="006A0245" w:rsidTr="00C97EED">
        <w:trPr>
          <w:trHeight w:val="363"/>
        </w:trPr>
        <w:tc>
          <w:tcPr>
            <w:tcW w:w="1007" w:type="dxa"/>
            <w:vAlign w:val="center"/>
          </w:tcPr>
          <w:p w:rsidR="00A40A2F" w:rsidRPr="006A0245" w:rsidRDefault="00A40A2F" w:rsidP="00C97EED">
            <w:pPr>
              <w:jc w:val="center"/>
              <w:rPr>
                <w:rStyle w:val="A00"/>
                <w:b/>
                <w:sz w:val="26"/>
                <w:szCs w:val="26"/>
              </w:rPr>
            </w:pPr>
            <w:r>
              <w:rPr>
                <w:rStyle w:val="A00"/>
                <w:b/>
                <w:sz w:val="26"/>
                <w:szCs w:val="26"/>
              </w:rPr>
              <w:t>3</w:t>
            </w:r>
          </w:p>
        </w:tc>
        <w:tc>
          <w:tcPr>
            <w:tcW w:w="4806" w:type="dxa"/>
            <w:vAlign w:val="center"/>
          </w:tcPr>
          <w:p w:rsidR="00A40A2F" w:rsidRPr="006A0245" w:rsidRDefault="00A676AF" w:rsidP="00C97EED">
            <w:pPr>
              <w:jc w:val="center"/>
              <w:rPr>
                <w:sz w:val="26"/>
                <w:szCs w:val="26"/>
              </w:rPr>
            </w:pPr>
            <w:r>
              <w:t>Пунегова Галина Васильевна</w:t>
            </w:r>
          </w:p>
        </w:tc>
        <w:tc>
          <w:tcPr>
            <w:tcW w:w="9604" w:type="dxa"/>
            <w:vAlign w:val="center"/>
          </w:tcPr>
          <w:p w:rsidR="00A40A2F" w:rsidRPr="00D3575F" w:rsidRDefault="00A676AF" w:rsidP="00C97EED">
            <w:pPr>
              <w:jc w:val="center"/>
              <w:rPr>
                <w:sz w:val="28"/>
                <w:szCs w:val="28"/>
              </w:rPr>
            </w:pPr>
            <w:r w:rsidRPr="0085345E">
              <w:rPr>
                <w:bCs/>
              </w:rPr>
              <w:t xml:space="preserve">Коми </w:t>
            </w:r>
            <w:proofErr w:type="spellStart"/>
            <w:r w:rsidRPr="0085345E">
              <w:rPr>
                <w:bCs/>
              </w:rPr>
              <w:t>кывлöн</w:t>
            </w:r>
            <w:proofErr w:type="spellEnd"/>
            <w:r w:rsidRPr="0085345E">
              <w:rPr>
                <w:bCs/>
              </w:rPr>
              <w:t xml:space="preserve"> фонетика, графика да орфография (Фонетика, графика и орфография коми языка): </w:t>
            </w:r>
            <w:proofErr w:type="spellStart"/>
            <w:proofErr w:type="gramStart"/>
            <w:r w:rsidRPr="0085345E">
              <w:rPr>
                <w:bCs/>
              </w:rPr>
              <w:t>вел</w:t>
            </w:r>
            <w:proofErr w:type="gramEnd"/>
            <w:r w:rsidRPr="0085345E">
              <w:rPr>
                <w:bCs/>
              </w:rPr>
              <w:t>öдан</w:t>
            </w:r>
            <w:proofErr w:type="spellEnd"/>
            <w:r w:rsidRPr="0085345E">
              <w:rPr>
                <w:bCs/>
              </w:rPr>
              <w:t xml:space="preserve"> пособие. Сыктывкар, 2022. 111 </w:t>
            </w:r>
            <w:proofErr w:type="gramStart"/>
            <w:r w:rsidRPr="0085345E">
              <w:rPr>
                <w:bCs/>
              </w:rPr>
              <w:t>л.б</w:t>
            </w:r>
            <w:proofErr w:type="gramEnd"/>
            <w:r w:rsidRPr="0085345E">
              <w:rPr>
                <w:bCs/>
              </w:rPr>
              <w:t>.</w:t>
            </w:r>
          </w:p>
        </w:tc>
      </w:tr>
    </w:tbl>
    <w:p w:rsidR="00A40A2F" w:rsidRPr="006A0245" w:rsidRDefault="00A40A2F" w:rsidP="00A40A2F">
      <w:pPr>
        <w:jc w:val="center"/>
        <w:rPr>
          <w:sz w:val="26"/>
          <w:szCs w:val="26"/>
        </w:rPr>
      </w:pPr>
    </w:p>
    <w:p w:rsidR="00A40A2F" w:rsidRPr="00E70F9E" w:rsidRDefault="00A40A2F" w:rsidP="00A40A2F">
      <w:pPr>
        <w:rPr>
          <w:b/>
          <w:u w:val="single"/>
        </w:rPr>
      </w:pPr>
      <w:r w:rsidRPr="00E70F9E">
        <w:rPr>
          <w:b/>
        </w:rPr>
        <w:t xml:space="preserve">3. Номинация: </w:t>
      </w:r>
      <w:r w:rsidRPr="00E70F9E">
        <w:rPr>
          <w:b/>
          <w:u w:val="single"/>
        </w:rPr>
        <w:t>Конкурс публикаций молодых ученых</w:t>
      </w:r>
    </w:p>
    <w:p w:rsidR="00A40A2F" w:rsidRPr="00E70F9E" w:rsidRDefault="00A40A2F" w:rsidP="00A40A2F">
      <w:pPr>
        <w:rPr>
          <w:b/>
          <w:u w:val="single"/>
        </w:rPr>
      </w:pPr>
    </w:p>
    <w:p w:rsidR="00A40A2F" w:rsidRPr="00E70F9E" w:rsidRDefault="00A40A2F" w:rsidP="00A40A2F">
      <w:r w:rsidRPr="00E70F9E">
        <w:t xml:space="preserve">Конкурс признан несостоявшимся. </w:t>
      </w:r>
    </w:p>
    <w:p w:rsidR="00A40A2F" w:rsidRPr="00E70F9E" w:rsidRDefault="00A40A2F" w:rsidP="00A40A2F"/>
    <w:p w:rsidR="00A676AF" w:rsidRDefault="00A40A2F" w:rsidP="00A40A2F">
      <w:pPr>
        <w:sectPr w:rsidR="00A676AF" w:rsidSect="0066507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70F9E">
        <w:t xml:space="preserve">Принято решение поощрить автора поступившей заявки - Лыткину </w:t>
      </w:r>
      <w:proofErr w:type="spellStart"/>
      <w:r w:rsidRPr="00E70F9E">
        <w:t>Ульяну</w:t>
      </w:r>
      <w:proofErr w:type="spellEnd"/>
      <w:r w:rsidRPr="00E70F9E">
        <w:t xml:space="preserve"> Владимировну.</w:t>
      </w:r>
    </w:p>
    <w:p w:rsidR="00A40A2F" w:rsidRDefault="00A676AF" w:rsidP="00A676AF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lastRenderedPageBreak/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447E5D">
        <w:rPr>
          <w:rFonts w:eastAsia="Calibri"/>
        </w:rPr>
        <w:t>–</w:t>
      </w:r>
      <w:r w:rsidR="00A40A2F">
        <w:rPr>
          <w:rFonts w:eastAsia="Calibri"/>
        </w:rPr>
        <w:t xml:space="preserve"> Уважаемые коллеги! Прошу утвердить итоги конкурса опубликованных работ ИЯЛИ за 2021 г. </w:t>
      </w:r>
    </w:p>
    <w:p w:rsidR="00A676AF" w:rsidRDefault="00A676AF" w:rsidP="00A676AF">
      <w:pPr>
        <w:ind w:firstLine="709"/>
        <w:jc w:val="both"/>
        <w:rPr>
          <w:rFonts w:eastAsia="Calibri"/>
          <w:b/>
          <w:u w:val="single"/>
        </w:rPr>
      </w:pPr>
    </w:p>
    <w:p w:rsidR="00A676AF" w:rsidRPr="00447E5D" w:rsidRDefault="00A676AF" w:rsidP="00A676AF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Голосовали:</w:t>
      </w:r>
      <w:r w:rsidRPr="00447E5D">
        <w:rPr>
          <w:rFonts w:eastAsia="Calibri"/>
        </w:rPr>
        <w:t xml:space="preserve"> "ЗА" – единогласно.</w:t>
      </w:r>
    </w:p>
    <w:p w:rsidR="00A40A2F" w:rsidRDefault="00A40A2F" w:rsidP="00A40A2F">
      <w:pPr>
        <w:rPr>
          <w:sz w:val="26"/>
          <w:szCs w:val="26"/>
        </w:rPr>
      </w:pPr>
    </w:p>
    <w:p w:rsidR="00A40A2F" w:rsidRDefault="00A40A2F" w:rsidP="00A40A2F">
      <w:pPr>
        <w:ind w:firstLine="709"/>
        <w:jc w:val="both"/>
        <w:rPr>
          <w:rFonts w:eastAsia="Calibri"/>
        </w:rPr>
      </w:pPr>
      <w:r w:rsidRPr="00447E5D">
        <w:rPr>
          <w:rFonts w:eastAsia="Calibri"/>
          <w:b/>
          <w:u w:val="single"/>
        </w:rPr>
        <w:t>Постановили</w:t>
      </w:r>
      <w:r w:rsidRPr="00447E5D">
        <w:rPr>
          <w:rFonts w:eastAsia="Calibri"/>
        </w:rPr>
        <w:t>:</w:t>
      </w:r>
      <w:r w:rsidRPr="00E70F9E">
        <w:rPr>
          <w:rFonts w:eastAsia="Calibri"/>
        </w:rPr>
        <w:t xml:space="preserve"> </w:t>
      </w:r>
      <w:r>
        <w:rPr>
          <w:rFonts w:eastAsia="Calibri"/>
        </w:rPr>
        <w:t>Утвердить итоги конкурса опубликованных работ ИЯЛИ 202</w:t>
      </w:r>
      <w:r w:rsidR="00F57F96">
        <w:rPr>
          <w:rFonts w:eastAsia="Calibri"/>
        </w:rPr>
        <w:t>2</w:t>
      </w:r>
      <w:r>
        <w:rPr>
          <w:rFonts w:eastAsia="Calibri"/>
        </w:rPr>
        <w:t xml:space="preserve"> г.</w:t>
      </w:r>
    </w:p>
    <w:p w:rsidR="00A40A2F" w:rsidRDefault="00A40A2F" w:rsidP="00A40A2F">
      <w:pPr>
        <w:ind w:firstLine="709"/>
        <w:jc w:val="both"/>
        <w:rPr>
          <w:rFonts w:eastAsia="Calibri"/>
        </w:rPr>
      </w:pPr>
    </w:p>
    <w:p w:rsidR="007C2E69" w:rsidRDefault="00F57F96" w:rsidP="00F57F96">
      <w:pPr>
        <w:ind w:firstLine="709"/>
        <w:jc w:val="both"/>
        <w:rPr>
          <w:rFonts w:eastAsia="Calibri"/>
        </w:rPr>
      </w:pPr>
      <w:r w:rsidRPr="00343F63">
        <w:rPr>
          <w:rFonts w:eastAsia="Calibri"/>
          <w:i/>
        </w:rPr>
        <w:t>Цыпанов Е</w:t>
      </w:r>
      <w:r w:rsidRPr="00343F63">
        <w:rPr>
          <w:i/>
        </w:rPr>
        <w:t>.А.</w:t>
      </w:r>
      <w:r w:rsidRPr="00872060">
        <w:t xml:space="preserve"> </w:t>
      </w:r>
      <w:r w:rsidRPr="00447E5D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A40A2F">
        <w:rPr>
          <w:rFonts w:eastAsia="Calibri"/>
        </w:rPr>
        <w:t xml:space="preserve">Выражаю благодарность всем, кто </w:t>
      </w:r>
      <w:proofErr w:type="gramStart"/>
      <w:r w:rsidR="00A40A2F">
        <w:rPr>
          <w:rFonts w:eastAsia="Calibri"/>
        </w:rPr>
        <w:t>принял участие в конкурсе и поздравляю</w:t>
      </w:r>
      <w:proofErr w:type="gramEnd"/>
      <w:r w:rsidR="00A40A2F">
        <w:rPr>
          <w:rFonts w:eastAsia="Calibri"/>
        </w:rPr>
        <w:t xml:space="preserve"> победителей!</w:t>
      </w:r>
    </w:p>
    <w:p w:rsidR="007C2E69" w:rsidRDefault="007C2E69" w:rsidP="00A40A2F">
      <w:pPr>
        <w:ind w:firstLine="709"/>
        <w:jc w:val="both"/>
        <w:rPr>
          <w:rFonts w:eastAsia="Calibri"/>
        </w:rPr>
      </w:pPr>
    </w:p>
    <w:p w:rsidR="00F57F96" w:rsidRDefault="00F57F96" w:rsidP="00A40A2F">
      <w:pPr>
        <w:ind w:firstLine="709"/>
        <w:jc w:val="both"/>
        <w:rPr>
          <w:rFonts w:eastAsia="Calibri"/>
        </w:rPr>
      </w:pPr>
    </w:p>
    <w:p w:rsidR="00F57F96" w:rsidRDefault="00F57F96" w:rsidP="00A40A2F">
      <w:pPr>
        <w:ind w:firstLine="709"/>
        <w:jc w:val="both"/>
        <w:rPr>
          <w:rFonts w:eastAsia="Calibri"/>
        </w:rPr>
      </w:pPr>
    </w:p>
    <w:p w:rsidR="00F57F96" w:rsidRDefault="00F57F96" w:rsidP="00F57F96">
      <w:pPr>
        <w:pStyle w:val="a3"/>
        <w:jc w:val="both"/>
      </w:pPr>
      <w:r>
        <w:t xml:space="preserve">Председатель </w:t>
      </w:r>
    </w:p>
    <w:p w:rsidR="00F57F96" w:rsidRDefault="00F57F96" w:rsidP="00F57F96">
      <w:pPr>
        <w:pStyle w:val="a3"/>
        <w:jc w:val="both"/>
      </w:pPr>
      <w:r>
        <w:t xml:space="preserve">Ученого совета ИЯЛИ </w:t>
      </w:r>
    </w:p>
    <w:p w:rsidR="00F57F96" w:rsidRDefault="00F57F96" w:rsidP="00F57F96">
      <w:pPr>
        <w:pStyle w:val="a3"/>
        <w:jc w:val="both"/>
      </w:pPr>
      <w:r>
        <w:t xml:space="preserve">ФИЦ Коми НЦ УрО РАН                                                            Е.А. Цыпанов      </w:t>
      </w:r>
    </w:p>
    <w:p w:rsidR="00F57F96" w:rsidRDefault="00F57F96" w:rsidP="00F57F96">
      <w:pPr>
        <w:pStyle w:val="a3"/>
        <w:jc w:val="both"/>
      </w:pPr>
    </w:p>
    <w:p w:rsidR="00F57F96" w:rsidRPr="00033FC6" w:rsidRDefault="00F57F96" w:rsidP="00F57F96">
      <w:pPr>
        <w:pStyle w:val="a3"/>
        <w:jc w:val="both"/>
      </w:pPr>
      <w:r>
        <w:t xml:space="preserve">Секретарь                                                                                       Н.В. Горинова  </w:t>
      </w:r>
    </w:p>
    <w:p w:rsidR="00F57F96" w:rsidRDefault="00F57F96" w:rsidP="00A40A2F">
      <w:pPr>
        <w:ind w:firstLine="709"/>
        <w:jc w:val="both"/>
        <w:rPr>
          <w:rFonts w:eastAsia="Calibri"/>
        </w:rPr>
        <w:sectPr w:rsidR="00F57F96" w:rsidSect="00A676A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40A2F" w:rsidRDefault="00A40A2F" w:rsidP="00A40A2F">
      <w:pPr>
        <w:ind w:firstLine="709"/>
        <w:jc w:val="both"/>
        <w:rPr>
          <w:rFonts w:eastAsia="Calibri"/>
        </w:rPr>
      </w:pPr>
    </w:p>
    <w:p w:rsidR="00A40A2F" w:rsidRDefault="00A40A2F" w:rsidP="00A40A2F">
      <w:pPr>
        <w:ind w:firstLine="709"/>
        <w:jc w:val="both"/>
        <w:rPr>
          <w:rFonts w:eastAsia="Calibri"/>
        </w:rPr>
      </w:pPr>
    </w:p>
    <w:p w:rsidR="00A40A2F" w:rsidRDefault="00A40A2F" w:rsidP="00A40A2F">
      <w:pPr>
        <w:rPr>
          <w:rFonts w:eastAsia="Calibri"/>
          <w:i/>
        </w:rPr>
      </w:pPr>
    </w:p>
    <w:p w:rsidR="00A40A2F" w:rsidRDefault="00A40A2F" w:rsidP="00213452">
      <w:pPr>
        <w:jc w:val="both"/>
      </w:pPr>
    </w:p>
    <w:p w:rsidR="00A40A2F" w:rsidRDefault="00A40A2F" w:rsidP="00213452">
      <w:pPr>
        <w:jc w:val="both"/>
      </w:pPr>
    </w:p>
    <w:sectPr w:rsidR="00A40A2F" w:rsidSect="007C2E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176F"/>
    <w:multiLevelType w:val="hybridMultilevel"/>
    <w:tmpl w:val="44A4D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5C360E"/>
    <w:multiLevelType w:val="hybridMultilevel"/>
    <w:tmpl w:val="B668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B7145"/>
    <w:multiLevelType w:val="hybridMultilevel"/>
    <w:tmpl w:val="56AA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85E7F"/>
    <w:multiLevelType w:val="hybridMultilevel"/>
    <w:tmpl w:val="4C2E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9560E"/>
    <w:multiLevelType w:val="multilevel"/>
    <w:tmpl w:val="1BD65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3F63"/>
    <w:rsid w:val="00046349"/>
    <w:rsid w:val="00071043"/>
    <w:rsid w:val="000B6385"/>
    <w:rsid w:val="00121074"/>
    <w:rsid w:val="00213452"/>
    <w:rsid w:val="00234143"/>
    <w:rsid w:val="00256DDA"/>
    <w:rsid w:val="0030295E"/>
    <w:rsid w:val="00314EB0"/>
    <w:rsid w:val="003273F2"/>
    <w:rsid w:val="00343F63"/>
    <w:rsid w:val="003B1C8A"/>
    <w:rsid w:val="003B6FB8"/>
    <w:rsid w:val="0045774C"/>
    <w:rsid w:val="005245FA"/>
    <w:rsid w:val="0055268D"/>
    <w:rsid w:val="005E5FA8"/>
    <w:rsid w:val="005F00BF"/>
    <w:rsid w:val="0061292D"/>
    <w:rsid w:val="0066507E"/>
    <w:rsid w:val="006D7611"/>
    <w:rsid w:val="006E1E78"/>
    <w:rsid w:val="006F333C"/>
    <w:rsid w:val="007102C5"/>
    <w:rsid w:val="00717ED4"/>
    <w:rsid w:val="007C2E69"/>
    <w:rsid w:val="008A7692"/>
    <w:rsid w:val="009108DF"/>
    <w:rsid w:val="00950228"/>
    <w:rsid w:val="00A40A2F"/>
    <w:rsid w:val="00A56538"/>
    <w:rsid w:val="00A676AF"/>
    <w:rsid w:val="00A82E0C"/>
    <w:rsid w:val="00B056CA"/>
    <w:rsid w:val="00B70956"/>
    <w:rsid w:val="00C27726"/>
    <w:rsid w:val="00CF3A36"/>
    <w:rsid w:val="00D16405"/>
    <w:rsid w:val="00D70E67"/>
    <w:rsid w:val="00EF0AF4"/>
    <w:rsid w:val="00F57F96"/>
    <w:rsid w:val="00FC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6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43F6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3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43F63"/>
    <w:pPr>
      <w:ind w:left="720"/>
      <w:contextualSpacing/>
    </w:pPr>
  </w:style>
  <w:style w:type="paragraph" w:styleId="a4">
    <w:name w:val="Title"/>
    <w:basedOn w:val="a"/>
    <w:link w:val="a5"/>
    <w:qFormat/>
    <w:rsid w:val="00343F63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343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FC3857"/>
    <w:rPr>
      <w:rFonts w:eastAsia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rsid w:val="00FC38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00">
    <w:name w:val="A0"/>
    <w:rsid w:val="00A40A2F"/>
    <w:rPr>
      <w:color w:val="000000"/>
      <w:sz w:val="20"/>
    </w:rPr>
  </w:style>
  <w:style w:type="paragraph" w:styleId="a8">
    <w:name w:val="Normal (Web)"/>
    <w:basedOn w:val="a"/>
    <w:uiPriority w:val="99"/>
    <w:unhideWhenUsed/>
    <w:rsid w:val="00A40A2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onsplusnonformat">
    <w:name w:val="consplusnonformat"/>
    <w:qFormat/>
    <w:rsid w:val="00A4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2107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121074"/>
    <w:rPr>
      <w:b/>
      <w:bCs/>
    </w:rPr>
  </w:style>
  <w:style w:type="paragraph" w:styleId="aa">
    <w:name w:val="No Spacing"/>
    <w:basedOn w:val="a"/>
    <w:uiPriority w:val="1"/>
    <w:qFormat/>
    <w:rsid w:val="00C277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Милохин Дмитрий</cp:lastModifiedBy>
  <cp:revision>13</cp:revision>
  <dcterms:created xsi:type="dcterms:W3CDTF">2023-03-29T12:34:00Z</dcterms:created>
  <dcterms:modified xsi:type="dcterms:W3CDTF">2023-03-30T14:03:00Z</dcterms:modified>
</cp:coreProperties>
</file>