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0" w:rsidRDefault="00872060" w:rsidP="00872060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1</w:t>
      </w:r>
    </w:p>
    <w:p w:rsidR="00872060" w:rsidRDefault="00872060" w:rsidP="00872060">
      <w:pPr>
        <w:pStyle w:val="a4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872060" w:rsidRDefault="00872060" w:rsidP="00872060">
      <w:pPr>
        <w:pStyle w:val="a4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872060" w:rsidRDefault="00872060" w:rsidP="0087206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1 февраля 2023 г.</w:t>
      </w:r>
    </w:p>
    <w:p w:rsidR="00872060" w:rsidRDefault="00872060" w:rsidP="00872060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01.02.2023 </w:t>
      </w:r>
      <w:r w:rsidRPr="00677646">
        <w:rPr>
          <w:rFonts w:eastAsia="Calibri"/>
          <w:b/>
          <w:bCs/>
        </w:rPr>
        <w:t>г.</w:t>
      </w:r>
      <w:r>
        <w:rPr>
          <w:rFonts w:eastAsia="Calibri"/>
          <w:b/>
          <w:bCs/>
        </w:rPr>
        <w:t xml:space="preserve"> 14.00</w:t>
      </w:r>
    </w:p>
    <w:p w:rsidR="00872060" w:rsidRDefault="00872060" w:rsidP="00872060">
      <w:pPr>
        <w:jc w:val="center"/>
        <w:rPr>
          <w:i/>
        </w:rPr>
      </w:pPr>
    </w:p>
    <w:p w:rsidR="00872060" w:rsidRDefault="00872060" w:rsidP="00872060">
      <w:pPr>
        <w:jc w:val="center"/>
        <w:rPr>
          <w:i/>
        </w:rPr>
      </w:pPr>
      <w:r>
        <w:rPr>
          <w:i/>
        </w:rPr>
        <w:t>ПОВЕСТКА ДНЯ</w:t>
      </w:r>
    </w:p>
    <w:p w:rsidR="00872060" w:rsidRDefault="00872060" w:rsidP="00872060">
      <w:pPr>
        <w:jc w:val="center"/>
        <w:rPr>
          <w:i/>
        </w:rPr>
      </w:pPr>
    </w:p>
    <w:p w:rsidR="00872060" w:rsidRPr="00BA160B" w:rsidRDefault="00872060" w:rsidP="00872060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 w:val="0"/>
          <w:sz w:val="24"/>
          <w:szCs w:val="24"/>
        </w:rPr>
      </w:pPr>
      <w:r w:rsidRPr="00BA160B">
        <w:rPr>
          <w:b w:val="0"/>
          <w:color w:val="000000" w:themeColor="text1"/>
          <w:sz w:val="24"/>
          <w:szCs w:val="24"/>
        </w:rPr>
        <w:t xml:space="preserve">Отчет о деятельности Совета молодых ученых ИЯЛИ за 2022 г. Докладчик </w:t>
      </w:r>
      <w:proofErr w:type="gramStart"/>
      <w:r w:rsidRPr="00BA160B">
        <w:rPr>
          <w:b w:val="0"/>
          <w:color w:val="000000" w:themeColor="text1"/>
          <w:sz w:val="24"/>
          <w:szCs w:val="24"/>
        </w:rPr>
        <w:t>–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з</w:t>
      </w:r>
      <w:proofErr w:type="gramEnd"/>
      <w:r w:rsidRPr="00BA160B">
        <w:rPr>
          <w:b w:val="0"/>
          <w:color w:val="000000" w:themeColor="text1"/>
          <w:sz w:val="24"/>
          <w:szCs w:val="24"/>
          <w:shd w:val="clear" w:color="auto" w:fill="FFFFFF"/>
        </w:rPr>
        <w:t>аведующий сектором </w:t>
      </w:r>
      <w:r w:rsidRPr="00BA160B">
        <w:rPr>
          <w:b w:val="0"/>
          <w:color w:val="000000" w:themeColor="text1"/>
          <w:sz w:val="24"/>
          <w:szCs w:val="24"/>
        </w:rPr>
        <w:t xml:space="preserve"> </w:t>
      </w:r>
      <w:r w:rsidRPr="00BA160B">
        <w:rPr>
          <w:b w:val="0"/>
          <w:bCs w:val="0"/>
          <w:color w:val="000000" w:themeColor="text1"/>
          <w:sz w:val="24"/>
          <w:szCs w:val="24"/>
        </w:rPr>
        <w:t xml:space="preserve">Научный музей археологии европейского </w:t>
      </w:r>
      <w:proofErr w:type="spellStart"/>
      <w:r w:rsidRPr="00BA160B">
        <w:rPr>
          <w:b w:val="0"/>
          <w:bCs w:val="0"/>
          <w:color w:val="000000" w:themeColor="text1"/>
          <w:sz w:val="24"/>
          <w:szCs w:val="24"/>
        </w:rPr>
        <w:t>Северо-Востока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И.Н. </w:t>
      </w:r>
      <w:r w:rsidRPr="00BA160B">
        <w:rPr>
          <w:b w:val="0"/>
          <w:sz w:val="24"/>
          <w:szCs w:val="24"/>
        </w:rPr>
        <w:t>Макарова.</w:t>
      </w:r>
    </w:p>
    <w:p w:rsidR="00872060" w:rsidRPr="00BA160B" w:rsidRDefault="00872060" w:rsidP="00872060">
      <w:pPr>
        <w:pStyle w:val="a3"/>
        <w:numPr>
          <w:ilvl w:val="0"/>
          <w:numId w:val="1"/>
        </w:numPr>
        <w:ind w:left="714" w:hanging="357"/>
        <w:jc w:val="both"/>
      </w:pPr>
      <w:r w:rsidRPr="003B1991">
        <w:t>Обсуждение плана работы ученого совета ИЯЛИ Коми НЦ УрО РАН на 202</w:t>
      </w:r>
      <w:r>
        <w:t>3</w:t>
      </w:r>
      <w:r w:rsidRPr="003B1991">
        <w:t xml:space="preserve"> г.</w:t>
      </w:r>
      <w:r w:rsidRPr="00BA160B">
        <w:rPr>
          <w:rFonts w:cs="Times New Roman"/>
          <w:b/>
          <w:color w:val="000000" w:themeColor="text1"/>
        </w:rPr>
        <w:t xml:space="preserve"> </w:t>
      </w:r>
      <w:r w:rsidRPr="00BA160B">
        <w:rPr>
          <w:rFonts w:cs="Times New Roman"/>
          <w:color w:val="000000" w:themeColor="text1"/>
        </w:rPr>
        <w:t xml:space="preserve">Докладчик </w:t>
      </w:r>
      <w:r w:rsidRPr="00BA160B">
        <w:rPr>
          <w:rFonts w:cs="Times New Roman"/>
          <w:b/>
          <w:color w:val="000000" w:themeColor="text1"/>
        </w:rPr>
        <w:t>–</w:t>
      </w:r>
      <w:r>
        <w:rPr>
          <w:rFonts w:cs="Times New Roman"/>
          <w:b/>
          <w:color w:val="000000" w:themeColor="text1"/>
        </w:rPr>
        <w:t xml:space="preserve"> </w:t>
      </w:r>
      <w:r w:rsidRPr="00BA160B">
        <w:rPr>
          <w:rFonts w:cs="Times New Roman"/>
          <w:color w:val="000000" w:themeColor="text1"/>
        </w:rPr>
        <w:t xml:space="preserve">ученый секретарь </w:t>
      </w:r>
      <w:proofErr w:type="spellStart"/>
      <w:r>
        <w:rPr>
          <w:rFonts w:cs="Times New Roman"/>
          <w:color w:val="000000" w:themeColor="text1"/>
        </w:rPr>
        <w:t>к</w:t>
      </w:r>
      <w:proofErr w:type="gramStart"/>
      <w:r>
        <w:rPr>
          <w:rFonts w:cs="Times New Roman"/>
          <w:color w:val="000000" w:themeColor="text1"/>
        </w:rPr>
        <w:t>.ф</w:t>
      </w:r>
      <w:proofErr w:type="gramEnd"/>
      <w:r>
        <w:rPr>
          <w:rFonts w:cs="Times New Roman"/>
          <w:color w:val="000000" w:themeColor="text1"/>
        </w:rPr>
        <w:t>илол.н</w:t>
      </w:r>
      <w:proofErr w:type="spellEnd"/>
      <w:r>
        <w:rPr>
          <w:rFonts w:cs="Times New Roman"/>
          <w:color w:val="000000" w:themeColor="text1"/>
        </w:rPr>
        <w:t xml:space="preserve">. </w:t>
      </w:r>
      <w:r w:rsidRPr="00BA160B">
        <w:rPr>
          <w:rFonts w:cs="Times New Roman"/>
          <w:color w:val="000000" w:themeColor="text1"/>
        </w:rPr>
        <w:t>Н.В. Горинова.</w:t>
      </w:r>
    </w:p>
    <w:p w:rsidR="00872060" w:rsidRPr="00F73D5A" w:rsidRDefault="00872060" w:rsidP="00872060">
      <w:pPr>
        <w:pStyle w:val="a3"/>
        <w:numPr>
          <w:ilvl w:val="0"/>
          <w:numId w:val="1"/>
        </w:numPr>
        <w:ind w:left="714" w:hanging="357"/>
        <w:jc w:val="both"/>
      </w:pPr>
      <w:r w:rsidRPr="00F73D5A">
        <w:t xml:space="preserve">Об участии в конкурсе работ, представляемых на соискание премий </w:t>
      </w:r>
      <w:r w:rsidRPr="00F73D5A">
        <w:rPr>
          <w:bCs/>
        </w:rPr>
        <w:t>Правительства Российской Федерации 2023 года в области науки и техники</w:t>
      </w:r>
      <w:r w:rsidRPr="00F73D5A">
        <w:t xml:space="preserve">. </w:t>
      </w:r>
      <w:r w:rsidRPr="00F73D5A">
        <w:rPr>
          <w:rFonts w:cs="Times New Roman"/>
          <w:color w:val="000000" w:themeColor="text1"/>
        </w:rPr>
        <w:t>Докладчик – заместитель директора по научной работе к.и.н. И.О. Васкул.</w:t>
      </w:r>
    </w:p>
    <w:p w:rsidR="00872060" w:rsidRPr="00872060" w:rsidRDefault="00872060" w:rsidP="00872060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</w:p>
    <w:p w:rsidR="00872060" w:rsidRDefault="00872060" w:rsidP="00872060">
      <w:pPr>
        <w:ind w:firstLine="709"/>
        <w:jc w:val="both"/>
        <w:rPr>
          <w:rFonts w:eastAsia="Calibri"/>
        </w:rPr>
      </w:pPr>
      <w:r w:rsidRPr="00EF40AD">
        <w:rPr>
          <w:rFonts w:eastAsia="Calibri"/>
          <w:b/>
          <w:u w:val="single"/>
        </w:rPr>
        <w:t>Присутствовали</w:t>
      </w:r>
      <w:r w:rsidRPr="00EF40AD">
        <w:rPr>
          <w:rFonts w:eastAsia="Calibri"/>
          <w:u w:val="single"/>
        </w:rPr>
        <w:t>:</w:t>
      </w:r>
      <w:r w:rsidRPr="00EF40AD">
        <w:rPr>
          <w:rFonts w:eastAsia="Calibri"/>
        </w:rPr>
        <w:t xml:space="preserve"> </w:t>
      </w:r>
      <w:r w:rsidRPr="00652F31">
        <w:rPr>
          <w:rFonts w:eastAsia="Calibri"/>
        </w:rPr>
        <w:t xml:space="preserve">д.и.н. </w:t>
      </w:r>
      <w:r w:rsidRPr="00652F31">
        <w:t>И.Л. Жеребцов</w:t>
      </w:r>
      <w:r w:rsidRPr="00652F31">
        <w:rPr>
          <w:rFonts w:eastAsia="Calibri"/>
        </w:rPr>
        <w:t xml:space="preserve"> (председатель), </w:t>
      </w:r>
      <w:r>
        <w:rPr>
          <w:rFonts w:eastAsia="Calibri"/>
        </w:rPr>
        <w:t xml:space="preserve">к.и.н. И.О. Васкул (зам. председателя), </w:t>
      </w:r>
      <w:proofErr w:type="spellStart"/>
      <w:r w:rsidRPr="000D2F5E">
        <w:rPr>
          <w:rFonts w:eastAsia="Calibri"/>
        </w:rPr>
        <w:t>д</w:t>
      </w:r>
      <w:proofErr w:type="gramStart"/>
      <w:r w:rsidRPr="000D2F5E">
        <w:rPr>
          <w:rFonts w:eastAsia="Calibri"/>
        </w:rPr>
        <w:t>.ф</w:t>
      </w:r>
      <w:proofErr w:type="gramEnd"/>
      <w:r w:rsidRPr="000D2F5E">
        <w:rPr>
          <w:rFonts w:eastAsia="Calibri"/>
        </w:rPr>
        <w:t>илол.н</w:t>
      </w:r>
      <w:proofErr w:type="spellEnd"/>
      <w:r w:rsidRPr="000D2F5E">
        <w:rPr>
          <w:rFonts w:eastAsia="Calibri"/>
        </w:rPr>
        <w:t>. Е.А. Цыпанов (зам. председателя)</w:t>
      </w:r>
      <w:r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>. Н.В. Горинова</w:t>
      </w:r>
      <w:r w:rsidRPr="00652F31">
        <w:t xml:space="preserve"> </w:t>
      </w:r>
      <w:r w:rsidRPr="00652F31">
        <w:rPr>
          <w:rFonts w:eastAsia="Calibri"/>
        </w:rPr>
        <w:t>(секретарь),</w:t>
      </w:r>
      <w:r>
        <w:rPr>
          <w:rFonts w:eastAsia="Calibri"/>
        </w:rPr>
        <w:t xml:space="preserve"> к.и.н. Д.В. Вишнякова,</w:t>
      </w:r>
      <w:r w:rsidRPr="00652F31">
        <w:rPr>
          <w:rFonts w:eastAsia="Calibri"/>
        </w:rPr>
        <w:t xml:space="preserve"> </w:t>
      </w:r>
      <w:r w:rsidRPr="00D6390D">
        <w:rPr>
          <w:rFonts w:eastAsia="Calibri"/>
        </w:rPr>
        <w:t>к.и.н. В.В. Власова,</w:t>
      </w:r>
      <w:r>
        <w:rPr>
          <w:rFonts w:eastAsia="Calibri"/>
        </w:rPr>
        <w:t xml:space="preserve"> к.и.н. В.Н. Карманов,</w:t>
      </w:r>
      <w:r w:rsidRPr="00D6390D">
        <w:rPr>
          <w:rFonts w:eastAsia="Calibri"/>
        </w:rPr>
        <w:t xml:space="preserve"> к.и.н. П.П. Котов,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>. Ю.А. Крашенинникова,</w:t>
      </w:r>
      <w:r>
        <w:rPr>
          <w:rFonts w:eastAsia="Calibri"/>
        </w:rPr>
        <w:t xml:space="preserve"> </w:t>
      </w:r>
      <w:proofErr w:type="spellStart"/>
      <w:r w:rsidRPr="00D6390D">
        <w:rPr>
          <w:rFonts w:eastAsia="Calibri"/>
        </w:rPr>
        <w:t>к.филол.н</w:t>
      </w:r>
      <w:proofErr w:type="spellEnd"/>
      <w:r w:rsidRPr="00D6390D">
        <w:rPr>
          <w:rFonts w:eastAsia="Calibri"/>
        </w:rPr>
        <w:t>. Т.Л. Кузнецова, И.Н. Макарова</w:t>
      </w:r>
      <w:r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А.Г. Мусанов, </w:t>
      </w:r>
      <w:r>
        <w:rPr>
          <w:rFonts w:eastAsia="Calibri"/>
        </w:rPr>
        <w:t xml:space="preserve">д.и.н. П.Ю. Павлов, </w:t>
      </w:r>
      <w:proofErr w:type="spellStart"/>
      <w:r w:rsidRPr="00652F31">
        <w:t>к</w:t>
      </w:r>
      <w:proofErr w:type="gramStart"/>
      <w:r w:rsidRPr="00652F31">
        <w:t>.ф</w:t>
      </w:r>
      <w:proofErr w:type="gramEnd"/>
      <w:r w:rsidRPr="00652F31">
        <w:t>илол.н</w:t>
      </w:r>
      <w:proofErr w:type="spellEnd"/>
      <w:r w:rsidRPr="00652F31">
        <w:t>. С.А. Сажина</w:t>
      </w:r>
      <w:r w:rsidRPr="00652F31">
        <w:rPr>
          <w:rFonts w:eastAsia="Calibri"/>
        </w:rPr>
        <w:t>, к.и.н. М.В. Таскаев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>. Г.В. Федюнева, д.и.н. Ю.П. Шабаев</w:t>
      </w:r>
      <w:r w:rsidRPr="00652F31">
        <w:rPr>
          <w:rFonts w:eastAsia="Calibri"/>
        </w:rPr>
        <w:t xml:space="preserve">. </w:t>
      </w:r>
    </w:p>
    <w:p w:rsidR="00872060" w:rsidRPr="00EF40AD" w:rsidRDefault="00872060" w:rsidP="00872060">
      <w:pPr>
        <w:pStyle w:val="a3"/>
        <w:jc w:val="both"/>
      </w:pPr>
    </w:p>
    <w:p w:rsidR="00872060" w:rsidRPr="00EF40AD" w:rsidRDefault="00872060" w:rsidP="00872060">
      <w:pPr>
        <w:pStyle w:val="a3"/>
        <w:jc w:val="both"/>
        <w:rPr>
          <w:b/>
        </w:rPr>
      </w:pPr>
      <w:r w:rsidRPr="00EF40AD">
        <w:rPr>
          <w:b/>
        </w:rPr>
        <w:t>Обсуждение повестки дня</w:t>
      </w:r>
    </w:p>
    <w:p w:rsidR="00872060" w:rsidRDefault="00872060" w:rsidP="00872060">
      <w:pPr>
        <w:pStyle w:val="a3"/>
      </w:pPr>
    </w:p>
    <w:p w:rsidR="00872060" w:rsidRPr="00EF40AD" w:rsidRDefault="00872060" w:rsidP="00872060">
      <w:pPr>
        <w:pStyle w:val="a3"/>
        <w:ind w:left="0" w:firstLine="709"/>
        <w:jc w:val="both"/>
      </w:pPr>
      <w:r w:rsidRPr="00EF40AD">
        <w:rPr>
          <w:i/>
        </w:rPr>
        <w:t>Жеребцов И.Л.</w:t>
      </w:r>
      <w:r w:rsidRPr="00EF40AD"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872060" w:rsidRPr="00EF40AD" w:rsidRDefault="00872060" w:rsidP="00872060">
      <w:pPr>
        <w:pStyle w:val="a3"/>
        <w:ind w:left="0" w:firstLine="709"/>
        <w:jc w:val="both"/>
      </w:pPr>
    </w:p>
    <w:p w:rsidR="00872060" w:rsidRPr="00EF40AD" w:rsidRDefault="00872060" w:rsidP="00872060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Pr="00EF40AD">
        <w:t xml:space="preserve"> "ЗА" – единогласно.</w:t>
      </w:r>
    </w:p>
    <w:p w:rsidR="00872060" w:rsidRPr="00EF40AD" w:rsidRDefault="00872060" w:rsidP="00872060">
      <w:pPr>
        <w:pStyle w:val="a3"/>
        <w:ind w:left="0" w:firstLine="709"/>
        <w:jc w:val="both"/>
      </w:pPr>
    </w:p>
    <w:p w:rsidR="00872060" w:rsidRPr="00EF40AD" w:rsidRDefault="00872060" w:rsidP="00872060">
      <w:pPr>
        <w:pStyle w:val="a3"/>
        <w:ind w:left="0" w:firstLine="709"/>
        <w:jc w:val="both"/>
      </w:pPr>
      <w:r w:rsidRPr="00EF40AD">
        <w:rPr>
          <w:b/>
          <w:u w:val="single"/>
        </w:rPr>
        <w:t>Постановили</w:t>
      </w:r>
      <w:r w:rsidRPr="00EF40AD">
        <w:t>: Утвердить повестку дня заседания Ученого совета.</w:t>
      </w:r>
    </w:p>
    <w:p w:rsidR="00872060" w:rsidRPr="00EF40AD" w:rsidRDefault="00872060" w:rsidP="00872060">
      <w:pPr>
        <w:pStyle w:val="a3"/>
        <w:ind w:left="0" w:firstLine="709"/>
        <w:jc w:val="both"/>
      </w:pPr>
    </w:p>
    <w:p w:rsidR="00872060" w:rsidRPr="00872060" w:rsidRDefault="00872060" w:rsidP="0087206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EB402F">
        <w:rPr>
          <w:rFonts w:eastAsia="Calibri"/>
          <w:sz w:val="24"/>
          <w:szCs w:val="24"/>
          <w:u w:val="single"/>
        </w:rPr>
        <w:t>Слушали: 1.</w:t>
      </w:r>
      <w:r w:rsidRPr="00872060">
        <w:rPr>
          <w:b w:val="0"/>
          <w:color w:val="000000" w:themeColor="text1"/>
          <w:sz w:val="24"/>
          <w:szCs w:val="24"/>
        </w:rPr>
        <w:t xml:space="preserve"> </w:t>
      </w:r>
      <w:r w:rsidRPr="00BA160B">
        <w:rPr>
          <w:b w:val="0"/>
          <w:color w:val="000000" w:themeColor="text1"/>
          <w:sz w:val="24"/>
          <w:szCs w:val="24"/>
        </w:rPr>
        <w:t>Отчет о деятельности Совета молодых ученых ИЯЛИ за 2022 г.</w:t>
      </w:r>
    </w:p>
    <w:p w:rsidR="00872060" w:rsidRDefault="00872060" w:rsidP="00872060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i/>
          <w:sz w:val="24"/>
          <w:szCs w:val="24"/>
        </w:rPr>
      </w:pPr>
    </w:p>
    <w:p w:rsidR="00872060" w:rsidRDefault="00872060" w:rsidP="0087206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 w:rsidRPr="00872060">
        <w:rPr>
          <w:b w:val="0"/>
          <w:sz w:val="24"/>
          <w:szCs w:val="24"/>
        </w:rPr>
        <w:t xml:space="preserve"> – Уважаемые коллеги!</w:t>
      </w:r>
      <w:r>
        <w:rPr>
          <w:b w:val="0"/>
          <w:sz w:val="24"/>
          <w:szCs w:val="24"/>
        </w:rPr>
        <w:t xml:space="preserve"> Переходим к повестке дня. Слово предоставляется Ирине Николаевне. </w:t>
      </w:r>
    </w:p>
    <w:p w:rsidR="00872060" w:rsidRDefault="00872060" w:rsidP="0087206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872060" w:rsidRPr="00D86578" w:rsidRDefault="00872060" w:rsidP="00872060">
      <w:pPr>
        <w:ind w:firstLine="709"/>
        <w:jc w:val="both"/>
      </w:pPr>
      <w:r w:rsidRPr="00872060">
        <w:rPr>
          <w:i/>
        </w:rPr>
        <w:t>Мак</w:t>
      </w:r>
      <w:r>
        <w:rPr>
          <w:i/>
        </w:rPr>
        <w:t>а</w:t>
      </w:r>
      <w:r w:rsidRPr="00872060">
        <w:rPr>
          <w:i/>
        </w:rPr>
        <w:t>рова И.Н.</w:t>
      </w:r>
      <w:r w:rsidRPr="00872060">
        <w:t xml:space="preserve"> – Уважаемые коллеги! Позвольте представить о</w:t>
      </w:r>
      <w:r w:rsidRPr="00872060">
        <w:rPr>
          <w:color w:val="000000" w:themeColor="text1"/>
        </w:rPr>
        <w:t>тчет</w:t>
      </w:r>
      <w:r w:rsidRPr="00BA160B">
        <w:rPr>
          <w:color w:val="000000" w:themeColor="text1"/>
        </w:rPr>
        <w:t xml:space="preserve"> о деятельности Совета молодых ученых ИЯЛИ за 2022 г.</w:t>
      </w:r>
      <w:r>
        <w:rPr>
          <w:color w:val="000000" w:themeColor="text1"/>
        </w:rPr>
        <w:t xml:space="preserve"> </w:t>
      </w:r>
      <w:r w:rsidRPr="00D86578">
        <w:t xml:space="preserve">Деятельность Совета молодых ученых направлена на обеспечение активной позиции научной молодежи в Институте, оказание информационно-методической поддержки молодым сотрудникам, а также – участие в решении их научно-организационных и социально-бытовых вопросов. На 1 января 2023 г. численность молодых ученых (до 35 лет включительно) в Институте составляет 16 человек, из них 12 аспирантов, кандидатов наук нет. В 2022 году  Совет молодых ученых ИЯЛИ составляют три человека: Макарова Ирина Николаевна  (зав. сектора Научный музей археологии ЕСВ, председатель), Павлова Мария Сергеевна (ст. лаборант сектора Научный музей археологии ЕСВ, секретарь), </w:t>
      </w:r>
      <w:proofErr w:type="spellStart"/>
      <w:r w:rsidRPr="00D86578">
        <w:t>Куратов</w:t>
      </w:r>
      <w:proofErr w:type="spellEnd"/>
      <w:r w:rsidRPr="00D86578">
        <w:t xml:space="preserve"> Олег Александрович (м.н.с. сектора историко-демографических и историко-географических исследований Российского Севера).</w:t>
      </w:r>
    </w:p>
    <w:p w:rsidR="00872060" w:rsidRPr="00D86578" w:rsidRDefault="00872060" w:rsidP="00872060">
      <w:pPr>
        <w:ind w:firstLine="709"/>
        <w:jc w:val="both"/>
        <w:rPr>
          <w:rFonts w:cs="Times New Roman"/>
        </w:rPr>
      </w:pPr>
      <w:r w:rsidRPr="00D86578">
        <w:rPr>
          <w:rFonts w:cs="Times New Roman"/>
        </w:rPr>
        <w:lastRenderedPageBreak/>
        <w:t>В отчетном году деятельность Совета велась в рамках его основных направлений. Представители Совета информировали молодых ученых о грантах, премиях, научных мероприятиях, культурных событиях. Совет оказывал содействие молодым ученым в деятельности по пропаганде и популяризации научного знания.</w:t>
      </w:r>
    </w:p>
    <w:p w:rsidR="00872060" w:rsidRPr="0028000E" w:rsidRDefault="00872060" w:rsidP="0087206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0E">
        <w:rPr>
          <w:rFonts w:ascii="Times New Roman" w:hAnsi="Times New Roman" w:cs="Times New Roman"/>
          <w:sz w:val="24"/>
          <w:szCs w:val="24"/>
        </w:rPr>
        <w:t xml:space="preserve">В 2022 году молодые ученые опубликовали 8 научных статей в изданиях, в том числе включенные в системы цитирования </w:t>
      </w:r>
      <w:r w:rsidRPr="0028000E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28000E">
        <w:rPr>
          <w:rFonts w:ascii="Times New Roman" w:hAnsi="Times New Roman" w:cs="Times New Roman"/>
          <w:sz w:val="24"/>
          <w:szCs w:val="24"/>
        </w:rPr>
        <w:t xml:space="preserve"> (0), </w:t>
      </w:r>
      <w:proofErr w:type="spellStart"/>
      <w:r w:rsidRPr="0028000E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28000E">
        <w:rPr>
          <w:rFonts w:ascii="Times New Roman" w:hAnsi="Times New Roman" w:cs="Times New Roman"/>
          <w:sz w:val="24"/>
          <w:szCs w:val="24"/>
        </w:rPr>
        <w:t xml:space="preserve"> (0), </w:t>
      </w:r>
      <w:r w:rsidRPr="0028000E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2800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000E">
        <w:rPr>
          <w:rFonts w:ascii="Times New Roman" w:hAnsi="Times New Roman" w:cs="Times New Roman"/>
          <w:sz w:val="24"/>
          <w:szCs w:val="24"/>
        </w:rPr>
        <w:t>) и др.:</w:t>
      </w:r>
    </w:p>
    <w:p w:rsidR="00872060" w:rsidRPr="0028000E" w:rsidRDefault="00872060" w:rsidP="0087206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0E">
        <w:rPr>
          <w:rFonts w:ascii="Times New Roman" w:hAnsi="Times New Roman" w:cs="Times New Roman"/>
          <w:sz w:val="24"/>
          <w:szCs w:val="24"/>
        </w:rPr>
        <w:t xml:space="preserve"> А.Л. Белицкая издала 3 научные статьи, одна из которых в журнале, одобренном ВАК, </w:t>
      </w:r>
    </w:p>
    <w:p w:rsidR="00872060" w:rsidRPr="0028000E" w:rsidRDefault="00872060" w:rsidP="0087206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0E">
        <w:rPr>
          <w:rFonts w:ascii="Times New Roman" w:hAnsi="Times New Roman" w:cs="Times New Roman"/>
          <w:sz w:val="24"/>
          <w:szCs w:val="24"/>
        </w:rPr>
        <w:t xml:space="preserve">Е.В. Попов в соавторстве опубликовал 2 статьи в </w:t>
      </w:r>
      <w:r w:rsidRPr="006112A6">
        <w:rPr>
          <w:rFonts w:ascii="Times New Roman" w:hAnsi="Times New Roman" w:cs="Times New Roman"/>
          <w:sz w:val="24"/>
          <w:szCs w:val="24"/>
        </w:rPr>
        <w:t>рецензируемых журналах, индексируемых в российской базе данных научного цитирования</w:t>
      </w:r>
    </w:p>
    <w:p w:rsidR="00872060" w:rsidRPr="0028000E" w:rsidRDefault="00872060" w:rsidP="0087206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0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 w:rsidRPr="0028000E">
        <w:rPr>
          <w:rFonts w:ascii="Times New Roman" w:hAnsi="Times New Roman" w:cs="Times New Roman"/>
          <w:sz w:val="24"/>
          <w:szCs w:val="24"/>
        </w:rPr>
        <w:t xml:space="preserve"> – 2 статьи  (РИНЦ) </w:t>
      </w:r>
    </w:p>
    <w:p w:rsidR="00872060" w:rsidRPr="009A11B3" w:rsidRDefault="00872060" w:rsidP="0087206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B3">
        <w:rPr>
          <w:rFonts w:ascii="Times New Roman" w:hAnsi="Times New Roman" w:cs="Times New Roman"/>
          <w:sz w:val="24"/>
          <w:szCs w:val="24"/>
        </w:rPr>
        <w:t xml:space="preserve">О.Н. Баженова – 1 статья в журнале, включенного в систему цитирования </w:t>
      </w:r>
      <w:r w:rsidRPr="009A11B3">
        <w:rPr>
          <w:rFonts w:ascii="Times New Roman" w:hAnsi="Times New Roman" w:cs="Times New Roman"/>
          <w:sz w:val="24"/>
          <w:szCs w:val="24"/>
          <w:lang w:val="en-US"/>
        </w:rPr>
        <w:t>RSCI</w:t>
      </w:r>
    </w:p>
    <w:p w:rsidR="00872060" w:rsidRDefault="00872060" w:rsidP="00872060">
      <w:pPr>
        <w:ind w:firstLine="709"/>
        <w:jc w:val="both"/>
        <w:rPr>
          <w:rFonts w:cs="Times New Roman"/>
        </w:rPr>
      </w:pPr>
      <w:r w:rsidRPr="00990144">
        <w:rPr>
          <w:rFonts w:cs="Times New Roman"/>
        </w:rPr>
        <w:t xml:space="preserve">Силами Совета молодых ученых были </w:t>
      </w:r>
      <w:proofErr w:type="gramStart"/>
      <w:r w:rsidRPr="00990144">
        <w:rPr>
          <w:rFonts w:cs="Times New Roman"/>
        </w:rPr>
        <w:t>организованы</w:t>
      </w:r>
      <w:r w:rsidRPr="00D86578">
        <w:rPr>
          <w:rFonts w:cs="Times New Roman"/>
        </w:rPr>
        <w:t xml:space="preserve"> и проведены</w:t>
      </w:r>
      <w:proofErr w:type="gramEnd"/>
      <w:r w:rsidRPr="00D86578">
        <w:rPr>
          <w:rFonts w:cs="Times New Roman"/>
        </w:rPr>
        <w:t xml:space="preserve"> 2 конференции </w:t>
      </w:r>
      <w:r>
        <w:rPr>
          <w:rFonts w:cs="Times New Roman"/>
        </w:rPr>
        <w:t xml:space="preserve">– </w:t>
      </w:r>
    </w:p>
    <w:p w:rsidR="00872060" w:rsidRDefault="00872060" w:rsidP="00872060">
      <w:pPr>
        <w:ind w:firstLine="709"/>
        <w:jc w:val="both"/>
        <w:rPr>
          <w:rFonts w:cs="Times New Roman"/>
        </w:rPr>
      </w:pPr>
      <w:r>
        <w:rPr>
          <w:rFonts w:cs="Times New Roman"/>
        </w:rPr>
        <w:t>1)</w:t>
      </w:r>
      <w:r w:rsidRPr="00D86578">
        <w:rPr>
          <w:rFonts w:cs="Times New Roman"/>
        </w:rPr>
        <w:t xml:space="preserve"> </w:t>
      </w:r>
      <w:r w:rsidRPr="00D86578">
        <w:rPr>
          <w:lang w:val="en-US"/>
        </w:rPr>
        <w:t>IV</w:t>
      </w:r>
      <w:r w:rsidRPr="00D86578">
        <w:rPr>
          <w:rFonts w:cs="Times New Roman"/>
        </w:rPr>
        <w:t xml:space="preserve"> Всероссийская (</w:t>
      </w:r>
      <w:r w:rsidRPr="00D86578">
        <w:rPr>
          <w:rFonts w:cs="Times New Roman"/>
          <w:lang w:val="en-US"/>
        </w:rPr>
        <w:t>XIX</w:t>
      </w:r>
      <w:r w:rsidRPr="00D86578">
        <w:rPr>
          <w:rFonts w:cs="Times New Roman"/>
        </w:rPr>
        <w:t xml:space="preserve">) молодежная научная конференция (с элементами научной школы) «Молодежь и наука на Севере- 2022» г. Сыктывкар (председатель Совета (Макарова И.Н.) входит в состав Организационного комитета конференции, а также является одним из основных исполнителей гранта на ее проведение) </w:t>
      </w:r>
    </w:p>
    <w:p w:rsidR="00872060" w:rsidRPr="00872060" w:rsidRDefault="00872060" w:rsidP="00872060">
      <w:pPr>
        <w:ind w:firstLine="709"/>
        <w:jc w:val="both"/>
        <w:rPr>
          <w:rFonts w:cs="Times New Roman"/>
          <w:lang w:val="en-US"/>
        </w:rPr>
      </w:pPr>
      <w:r w:rsidRPr="00872060">
        <w:rPr>
          <w:lang w:val="en-US"/>
        </w:rPr>
        <w:t>2)</w:t>
      </w:r>
      <w:r w:rsidRPr="00872060">
        <w:rPr>
          <w:rFonts w:cs="Times New Roman"/>
          <w:lang w:val="en-US"/>
        </w:rPr>
        <w:t xml:space="preserve"> </w:t>
      </w:r>
      <w:proofErr w:type="gramStart"/>
      <w:r w:rsidRPr="00D86578">
        <w:rPr>
          <w:rFonts w:cs="Times New Roman"/>
        </w:rPr>
        <w:t>конференция</w:t>
      </w:r>
      <w:proofErr w:type="gramEnd"/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</w:rPr>
        <w:t>ФИЦ</w:t>
      </w:r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</w:rPr>
        <w:t>Коми</w:t>
      </w:r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</w:rPr>
        <w:t>НЦ</w:t>
      </w:r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</w:rPr>
        <w:t>УрО</w:t>
      </w:r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</w:rPr>
        <w:t>РАН</w:t>
      </w:r>
      <w:r w:rsidRPr="00872060">
        <w:rPr>
          <w:rFonts w:cs="Times New Roman"/>
          <w:lang w:val="en-US"/>
        </w:rPr>
        <w:t xml:space="preserve"> «</w:t>
      </w:r>
      <w:r w:rsidRPr="00D86578">
        <w:rPr>
          <w:rFonts w:cs="Times New Roman"/>
          <w:lang w:val="en-US"/>
        </w:rPr>
        <w:t>Young</w:t>
      </w:r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  <w:lang w:val="en-US"/>
        </w:rPr>
        <w:t>Scientists</w:t>
      </w:r>
      <w:r w:rsidRPr="00872060">
        <w:rPr>
          <w:rFonts w:cs="Times New Roman"/>
          <w:lang w:val="en-US"/>
        </w:rPr>
        <w:t xml:space="preserve"> </w:t>
      </w:r>
      <w:r w:rsidRPr="00D86578">
        <w:rPr>
          <w:rFonts w:cs="Times New Roman"/>
          <w:lang w:val="en-US"/>
        </w:rPr>
        <w:t>Initiative</w:t>
      </w:r>
      <w:r w:rsidRPr="00872060">
        <w:rPr>
          <w:rFonts w:cs="Times New Roman"/>
          <w:lang w:val="en-US"/>
        </w:rPr>
        <w:t>».</w:t>
      </w:r>
    </w:p>
    <w:p w:rsidR="00872060" w:rsidRPr="00D86578" w:rsidRDefault="00872060" w:rsidP="00872060">
      <w:pPr>
        <w:ind w:firstLine="709"/>
        <w:jc w:val="both"/>
        <w:rPr>
          <w:rFonts w:cs="Times New Roman"/>
        </w:rPr>
      </w:pPr>
      <w:r w:rsidRPr="00D86578">
        <w:rPr>
          <w:rFonts w:cs="Times New Roman"/>
        </w:rPr>
        <w:t>Также молодые ученые (Белицкая А.Л., Родов С.А., Макарова И.Н., Павлова М.С., Попов Е.В.) оказали помощь в проведении симпозиум</w:t>
      </w:r>
      <w:r w:rsidR="00FD6516">
        <w:rPr>
          <w:rFonts w:cs="Times New Roman"/>
        </w:rPr>
        <w:t>а</w:t>
      </w:r>
      <w:r w:rsidRPr="00D86578">
        <w:rPr>
          <w:rFonts w:cs="Times New Roman"/>
        </w:rPr>
        <w:t xml:space="preserve"> «Ленинград-Сыктывкар. Археология» </w:t>
      </w:r>
      <w:r w:rsidR="00FD6516">
        <w:rPr>
          <w:rFonts w:cs="Times New Roman"/>
        </w:rPr>
        <w:t>(</w:t>
      </w:r>
      <w:r w:rsidRPr="00D86578">
        <w:rPr>
          <w:rFonts w:cs="Times New Roman"/>
        </w:rPr>
        <w:t>Института языка, литературы и истории Коми НЦ УрО РАН,</w:t>
      </w:r>
      <w:r w:rsidR="00FD6516" w:rsidRPr="00FD6516">
        <w:rPr>
          <w:rFonts w:cs="Times New Roman"/>
        </w:rPr>
        <w:t xml:space="preserve"> </w:t>
      </w:r>
      <w:r w:rsidR="00FD6516" w:rsidRPr="00D86578">
        <w:rPr>
          <w:rFonts w:cs="Times New Roman"/>
        </w:rPr>
        <w:t>31.10.2022-04.11.2022</w:t>
      </w:r>
      <w:r w:rsidR="00FD6516">
        <w:rPr>
          <w:rFonts w:cs="Times New Roman"/>
        </w:rPr>
        <w:t>)</w:t>
      </w:r>
      <w:r w:rsidRPr="00D86578">
        <w:rPr>
          <w:rFonts w:cs="Times New Roman"/>
        </w:rPr>
        <w:t>.</w:t>
      </w:r>
    </w:p>
    <w:p w:rsidR="00872060" w:rsidRPr="00D86578" w:rsidRDefault="00872060" w:rsidP="00872060">
      <w:pPr>
        <w:ind w:firstLine="709"/>
        <w:jc w:val="both"/>
        <w:rPr>
          <w:rFonts w:cs="Times New Roman"/>
        </w:rPr>
      </w:pPr>
      <w:r w:rsidRPr="00D86578">
        <w:rPr>
          <w:rFonts w:cs="Times New Roman"/>
        </w:rPr>
        <w:t>Председателю Совета Макаровой И.Н. совместно с Юношеской библиотекой удалось организовать мероприятие в рамках Всероссийского фестиваля NAUKA 0+, где сотрудники отдела археологии Волокитина Н.А. и Белицкая А.Л. провели научный лекторий. Помимо этого Белицкая А.Л. занималась популяризацией науки и повышением имиджа Института ЯЛИ в рамках мероприятия «Ночь музеев», где прочитала научно-популярную лекцию «История под ногами».</w:t>
      </w:r>
      <w:r w:rsidR="00FD6516">
        <w:rPr>
          <w:rFonts w:cs="Times New Roman"/>
        </w:rPr>
        <w:t xml:space="preserve"> </w:t>
      </w:r>
      <w:proofErr w:type="gramStart"/>
      <w:r w:rsidRPr="00D86578">
        <w:rPr>
          <w:rFonts w:cs="Times New Roman"/>
        </w:rPr>
        <w:t>Б</w:t>
      </w:r>
      <w:proofErr w:type="gramEnd"/>
      <w:r w:rsidRPr="00D86578">
        <w:rPr>
          <w:rFonts w:cs="Times New Roman"/>
        </w:rPr>
        <w:t xml:space="preserve">елицкая А.Л. и Родов С.А. оказали помощь в организации и проведении археологической практики студентов 1 курса Института истории и права Сыктывкарского государственного университета им. П. Сорокина, которая проходила на месте раскопок стоянки эпохи </w:t>
      </w:r>
      <w:proofErr w:type="gramStart"/>
      <w:r w:rsidRPr="00D86578">
        <w:rPr>
          <w:rFonts w:cs="Times New Roman"/>
        </w:rPr>
        <w:t xml:space="preserve">мезолита близ д. Большая </w:t>
      </w:r>
      <w:proofErr w:type="spellStart"/>
      <w:r w:rsidRPr="00D86578">
        <w:rPr>
          <w:rFonts w:cs="Times New Roman"/>
        </w:rPr>
        <w:t>Слуда</w:t>
      </w:r>
      <w:proofErr w:type="spellEnd"/>
      <w:r w:rsidRPr="00D86578">
        <w:rPr>
          <w:rFonts w:cs="Times New Roman"/>
        </w:rPr>
        <w:t xml:space="preserve">, </w:t>
      </w:r>
      <w:proofErr w:type="spellStart"/>
      <w:r w:rsidRPr="00D86578">
        <w:rPr>
          <w:rFonts w:cs="Times New Roman"/>
        </w:rPr>
        <w:t>Сыктывдинского</w:t>
      </w:r>
      <w:proofErr w:type="spellEnd"/>
      <w:r w:rsidRPr="00D86578">
        <w:rPr>
          <w:rFonts w:cs="Times New Roman"/>
        </w:rPr>
        <w:t xml:space="preserve"> района РК под руководством сотрудника отдела археологии Н.А. </w:t>
      </w:r>
      <w:proofErr w:type="spellStart"/>
      <w:r w:rsidRPr="00D86578">
        <w:rPr>
          <w:rFonts w:cs="Times New Roman"/>
        </w:rPr>
        <w:t>Волокитиной</w:t>
      </w:r>
      <w:proofErr w:type="spellEnd"/>
      <w:r w:rsidRPr="00D86578">
        <w:rPr>
          <w:rFonts w:cs="Times New Roman"/>
        </w:rPr>
        <w:t xml:space="preserve"> в июне-июле 2022 г.</w:t>
      </w:r>
      <w:bookmarkStart w:id="0" w:name="_GoBack"/>
      <w:bookmarkEnd w:id="0"/>
      <w:proofErr w:type="gramEnd"/>
    </w:p>
    <w:p w:rsidR="00872060" w:rsidRPr="00D86578" w:rsidRDefault="00872060" w:rsidP="00872060">
      <w:pPr>
        <w:ind w:firstLine="709"/>
        <w:jc w:val="both"/>
        <w:rPr>
          <w:rFonts w:cs="Times New Roman"/>
        </w:rPr>
      </w:pPr>
      <w:r w:rsidRPr="00D86578">
        <w:rPr>
          <w:rFonts w:cs="Times New Roman"/>
        </w:rPr>
        <w:t xml:space="preserve">Традиционным мероприятием СМУ ФИЦ Коми НЦ УрО РАН стало проведение научного </w:t>
      </w:r>
      <w:proofErr w:type="spellStart"/>
      <w:r w:rsidRPr="00D86578">
        <w:rPr>
          <w:rFonts w:cs="Times New Roman"/>
        </w:rPr>
        <w:t>квеста</w:t>
      </w:r>
      <w:proofErr w:type="spellEnd"/>
      <w:r w:rsidRPr="00D86578">
        <w:rPr>
          <w:rFonts w:cs="Times New Roman"/>
        </w:rPr>
        <w:t>, в 2022 году он был проведен на базе Национальной библиотеки Республики Коми, где Макарова И.Н. и Павлова М.С. провели станцию «Археологическая».</w:t>
      </w:r>
      <w:r w:rsidR="00FD6516">
        <w:rPr>
          <w:rFonts w:cs="Times New Roman"/>
        </w:rPr>
        <w:t xml:space="preserve"> </w:t>
      </w:r>
      <w:r w:rsidRPr="00D86578">
        <w:rPr>
          <w:rFonts w:cs="Times New Roman"/>
        </w:rPr>
        <w:t xml:space="preserve"> Председатель Совета Макарова И.Н. являлась организатором площадки «Делай для науки» на Республиканском мол</w:t>
      </w:r>
      <w:r w:rsidR="00FD6516">
        <w:rPr>
          <w:rFonts w:cs="Times New Roman"/>
        </w:rPr>
        <w:t>одежном образовательном форуме «Молодежь Коми-2022»</w:t>
      </w:r>
      <w:r w:rsidRPr="00D86578">
        <w:rPr>
          <w:rFonts w:cs="Times New Roman"/>
        </w:rPr>
        <w:t xml:space="preserve">, который прошел в сентябре на базе лагеря «Гренада». Форум собрал </w:t>
      </w:r>
      <w:r w:rsidRPr="000C2F24">
        <w:rPr>
          <w:rFonts w:cs="Times New Roman"/>
        </w:rPr>
        <w:t>более</w:t>
      </w:r>
      <w:r>
        <w:rPr>
          <w:rFonts w:cs="Times New Roman"/>
        </w:rPr>
        <w:t xml:space="preserve"> </w:t>
      </w:r>
      <w:r w:rsidRPr="00D86578">
        <w:rPr>
          <w:rFonts w:cs="Times New Roman"/>
        </w:rPr>
        <w:t>100 самых активных молодых ученых, аспирантов и студентов Республики Коми.</w:t>
      </w:r>
    </w:p>
    <w:p w:rsidR="00872060" w:rsidRPr="00D86578" w:rsidRDefault="00872060" w:rsidP="00872060">
      <w:pPr>
        <w:ind w:firstLine="709"/>
        <w:jc w:val="both"/>
        <w:rPr>
          <w:rFonts w:cs="Times New Roman"/>
        </w:rPr>
      </w:pPr>
      <w:r w:rsidRPr="00D86578">
        <w:rPr>
          <w:rFonts w:cs="Times New Roman"/>
        </w:rPr>
        <w:t>В области решения социально-бытовых проблем осуществлялось ознакомление молодых ученых с нормативно-правовыми документами Правительства РФ, Министерства образования и науки РФ, отделений РАН.</w:t>
      </w:r>
    </w:p>
    <w:p w:rsidR="00872060" w:rsidRPr="00D86578" w:rsidRDefault="00872060" w:rsidP="00872060">
      <w:pPr>
        <w:ind w:firstLine="709"/>
        <w:jc w:val="both"/>
        <w:rPr>
          <w:rFonts w:cs="Times New Roman"/>
        </w:rPr>
      </w:pPr>
      <w:r w:rsidRPr="00D86578">
        <w:rPr>
          <w:rFonts w:cs="Times New Roman"/>
        </w:rPr>
        <w:t>Председатель Совета входит в состав Ученого совета ИЯЛИ, а также в различные комиссии, функционирующие в Институте; представляет интересы молодежи за пределами института, участвуя в работе Совета молодых ученых ФИЦ Коми НЦ УрО РАН.</w:t>
      </w:r>
      <w:r w:rsidR="00FD6516">
        <w:rPr>
          <w:rFonts w:cs="Times New Roman"/>
        </w:rPr>
        <w:t xml:space="preserve"> Спасибо за внимание. </w:t>
      </w:r>
    </w:p>
    <w:p w:rsidR="00872060" w:rsidRDefault="00872060" w:rsidP="00872060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FD6516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 w:rsidRPr="00872060">
        <w:rPr>
          <w:b w:val="0"/>
          <w:sz w:val="24"/>
          <w:szCs w:val="24"/>
        </w:rPr>
        <w:t xml:space="preserve"> – Уважаемые коллеги!</w:t>
      </w:r>
      <w:r>
        <w:rPr>
          <w:b w:val="0"/>
          <w:sz w:val="24"/>
          <w:szCs w:val="24"/>
        </w:rPr>
        <w:t xml:space="preserve"> Будут ли вопросы к Ирине Николаевне?</w:t>
      </w:r>
    </w:p>
    <w:p w:rsidR="00FD6516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FD6516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FD6516">
        <w:rPr>
          <w:b w:val="0"/>
          <w:i/>
          <w:sz w:val="24"/>
          <w:szCs w:val="24"/>
        </w:rPr>
        <w:t>Мусанов А.Г.</w:t>
      </w:r>
      <w:r>
        <w:rPr>
          <w:b w:val="0"/>
          <w:sz w:val="24"/>
          <w:szCs w:val="24"/>
        </w:rPr>
        <w:t xml:space="preserve"> – Какие планы у Совета молодых ученых на будущее?</w:t>
      </w:r>
    </w:p>
    <w:p w:rsidR="00FD6516" w:rsidRPr="009A11B3" w:rsidRDefault="00FD6516" w:rsidP="00FD6516">
      <w:pPr>
        <w:ind w:firstLine="709"/>
        <w:jc w:val="both"/>
        <w:rPr>
          <w:rFonts w:cs="Times New Roman"/>
        </w:rPr>
      </w:pPr>
      <w:proofErr w:type="gramStart"/>
      <w:r w:rsidRPr="00FD6516">
        <w:rPr>
          <w:i/>
        </w:rPr>
        <w:lastRenderedPageBreak/>
        <w:t>Макарова И.Н.</w:t>
      </w:r>
      <w:r w:rsidRPr="00FD6516">
        <w:t xml:space="preserve"> – В 2023 году мы планируем</w:t>
      </w:r>
      <w:r>
        <w:rPr>
          <w:b/>
        </w:rPr>
        <w:t xml:space="preserve"> </w:t>
      </w:r>
      <w:r w:rsidRPr="00FD6516">
        <w:t>в</w:t>
      </w:r>
      <w:r w:rsidRPr="00FD6516">
        <w:rPr>
          <w:rFonts w:cs="Times New Roman"/>
        </w:rPr>
        <w:t xml:space="preserve">ыезд с научным </w:t>
      </w:r>
      <w:proofErr w:type="spellStart"/>
      <w:r w:rsidRPr="00FD6516">
        <w:rPr>
          <w:rFonts w:cs="Times New Roman"/>
        </w:rPr>
        <w:t>квестом</w:t>
      </w:r>
      <w:proofErr w:type="spellEnd"/>
      <w:r w:rsidRPr="00FD6516">
        <w:rPr>
          <w:rFonts w:cs="Times New Roman"/>
        </w:rPr>
        <w:t xml:space="preserve"> в муниципалитеты, расширение количества станций от Института ЯЛИ ФИЦ Коми НЦ УрО РАН</w:t>
      </w:r>
      <w:r>
        <w:rPr>
          <w:rFonts w:cs="Times New Roman"/>
        </w:rPr>
        <w:t xml:space="preserve">, а также проведение </w:t>
      </w:r>
      <w:r w:rsidRPr="00FD6516">
        <w:rPr>
          <w:rFonts w:cs="Times New Roman"/>
        </w:rPr>
        <w:t>тематических настольных игр для школьников на базе библиотек (Национальная библиотека РК и Юношеская библиотека г. Сыктывкара, Клуб настольных игр «Нескучная наука»), разработк</w:t>
      </w:r>
      <w:r>
        <w:rPr>
          <w:rFonts w:cs="Times New Roman"/>
        </w:rPr>
        <w:t>у</w:t>
      </w:r>
      <w:r w:rsidRPr="00FD6516">
        <w:rPr>
          <w:rFonts w:cs="Times New Roman"/>
        </w:rPr>
        <w:t xml:space="preserve"> научного </w:t>
      </w:r>
      <w:r w:rsidRPr="00FD6516">
        <w:rPr>
          <w:rFonts w:cs="Times New Roman"/>
          <w:lang w:val="en-US"/>
        </w:rPr>
        <w:t>Alias</w:t>
      </w:r>
      <w:r>
        <w:rPr>
          <w:rFonts w:cs="Times New Roman"/>
        </w:rPr>
        <w:t>, в</w:t>
      </w:r>
      <w:r w:rsidRPr="009A11B3">
        <w:rPr>
          <w:rFonts w:cs="Times New Roman"/>
        </w:rPr>
        <w:t xml:space="preserve">озобновление выпуска сборника статей </w:t>
      </w:r>
      <w:proofErr w:type="spellStart"/>
      <w:r w:rsidRPr="009A11B3">
        <w:rPr>
          <w:rFonts w:cs="Times New Roman"/>
          <w:bCs/>
        </w:rPr>
        <w:t>Studia</w:t>
      </w:r>
      <w:proofErr w:type="spellEnd"/>
      <w:r w:rsidRPr="009A11B3">
        <w:rPr>
          <w:rFonts w:cs="Times New Roman"/>
          <w:bCs/>
        </w:rPr>
        <w:t xml:space="preserve"> </w:t>
      </w:r>
      <w:proofErr w:type="spellStart"/>
      <w:r w:rsidRPr="009A11B3">
        <w:rPr>
          <w:rFonts w:cs="Times New Roman"/>
          <w:bCs/>
        </w:rPr>
        <w:t>Juvenalia</w:t>
      </w:r>
      <w:proofErr w:type="spellEnd"/>
      <w:r>
        <w:rPr>
          <w:rFonts w:cs="Times New Roman"/>
          <w:bCs/>
        </w:rPr>
        <w:t>, организацию п</w:t>
      </w:r>
      <w:r>
        <w:rPr>
          <w:rFonts w:cs="Times New Roman"/>
        </w:rPr>
        <w:t>лощадки</w:t>
      </w:r>
      <w:proofErr w:type="gramEnd"/>
      <w:r>
        <w:rPr>
          <w:rFonts w:cs="Times New Roman"/>
        </w:rPr>
        <w:t xml:space="preserve"> «Делай для науки» на форуме «Молодежь Коми».</w:t>
      </w:r>
    </w:p>
    <w:p w:rsidR="00FD6516" w:rsidRDefault="00FD6516" w:rsidP="00FD6516">
      <w:pPr>
        <w:jc w:val="both"/>
        <w:rPr>
          <w:rFonts w:cs="Times New Roman"/>
        </w:rPr>
      </w:pPr>
    </w:p>
    <w:p w:rsidR="00FD6516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 w:rsidRPr="00872060">
        <w:rPr>
          <w:b w:val="0"/>
          <w:sz w:val="24"/>
          <w:szCs w:val="24"/>
        </w:rPr>
        <w:t xml:space="preserve"> – Уважаемые коллеги!</w:t>
      </w:r>
      <w:r>
        <w:rPr>
          <w:b w:val="0"/>
          <w:sz w:val="24"/>
          <w:szCs w:val="24"/>
        </w:rPr>
        <w:t xml:space="preserve"> Будут ли еще вопросы к Ирине Николаевне?</w:t>
      </w:r>
    </w:p>
    <w:p w:rsidR="00FD6516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642285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FD6516">
        <w:rPr>
          <w:b w:val="0"/>
          <w:i/>
          <w:sz w:val="24"/>
          <w:szCs w:val="24"/>
        </w:rPr>
        <w:t xml:space="preserve">Васкул И.О. – </w:t>
      </w:r>
      <w:r>
        <w:rPr>
          <w:b w:val="0"/>
          <w:sz w:val="24"/>
          <w:szCs w:val="24"/>
        </w:rPr>
        <w:t xml:space="preserve">К сожалению, </w:t>
      </w:r>
      <w:r w:rsidR="00642285">
        <w:rPr>
          <w:b w:val="0"/>
          <w:sz w:val="24"/>
          <w:szCs w:val="24"/>
        </w:rPr>
        <w:t xml:space="preserve">молодых ученых в Институте не так много, но мы видим, что они очень активны, они серьезно относятся к написанию научных работ, а также проявляют инициативу в популяризации науки. Хочется отметить председателя Совета молодых ученых, ее предприимчивость, обязательность.   </w:t>
      </w:r>
    </w:p>
    <w:p w:rsidR="00642285" w:rsidRDefault="00642285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FD6516" w:rsidRPr="00FD6516" w:rsidRDefault="00642285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872060">
        <w:rPr>
          <w:b w:val="0"/>
          <w:i/>
          <w:sz w:val="24"/>
          <w:szCs w:val="24"/>
        </w:rPr>
        <w:t>Жеребцов И.Л.</w:t>
      </w:r>
      <w:r w:rsidRPr="00872060">
        <w:rPr>
          <w:b w:val="0"/>
          <w:sz w:val="24"/>
          <w:szCs w:val="24"/>
        </w:rPr>
        <w:t xml:space="preserve"> – Уважаемые коллеги!</w:t>
      </w:r>
      <w:r>
        <w:rPr>
          <w:b w:val="0"/>
          <w:sz w:val="24"/>
          <w:szCs w:val="24"/>
        </w:rPr>
        <w:t xml:space="preserve"> Если вопросов к Ирине Николаевне больше нет, предлагаю одобрить </w:t>
      </w:r>
      <w:r w:rsidRPr="00BA160B">
        <w:rPr>
          <w:b w:val="0"/>
          <w:color w:val="000000" w:themeColor="text1"/>
          <w:sz w:val="24"/>
          <w:szCs w:val="24"/>
        </w:rPr>
        <w:t>Отчет о деятельности Совета молодых ученых ИЯЛИ за 2022 г.</w:t>
      </w:r>
      <w:r>
        <w:rPr>
          <w:b w:val="0"/>
          <w:color w:val="000000" w:themeColor="text1"/>
          <w:sz w:val="24"/>
          <w:szCs w:val="24"/>
        </w:rPr>
        <w:t xml:space="preserve">, а также планы </w:t>
      </w:r>
      <w:r w:rsidRPr="00BA160B">
        <w:rPr>
          <w:b w:val="0"/>
          <w:color w:val="000000" w:themeColor="text1"/>
          <w:sz w:val="24"/>
          <w:szCs w:val="24"/>
        </w:rPr>
        <w:t xml:space="preserve">Совета молодых ученых ИЯЛИ </w:t>
      </w:r>
      <w:r>
        <w:rPr>
          <w:b w:val="0"/>
          <w:color w:val="000000" w:themeColor="text1"/>
          <w:sz w:val="24"/>
          <w:szCs w:val="24"/>
        </w:rPr>
        <w:t>на 2023</w:t>
      </w:r>
      <w:r w:rsidRPr="00BA160B">
        <w:rPr>
          <w:b w:val="0"/>
          <w:color w:val="000000" w:themeColor="text1"/>
          <w:sz w:val="24"/>
          <w:szCs w:val="24"/>
        </w:rPr>
        <w:t xml:space="preserve"> г.</w:t>
      </w:r>
      <w:r>
        <w:rPr>
          <w:b w:val="0"/>
          <w:color w:val="000000" w:themeColor="text1"/>
          <w:sz w:val="24"/>
          <w:szCs w:val="24"/>
        </w:rPr>
        <w:t xml:space="preserve"> Кто </w:t>
      </w:r>
      <w:proofErr w:type="gramStart"/>
      <w:r>
        <w:rPr>
          <w:b w:val="0"/>
          <w:color w:val="000000" w:themeColor="text1"/>
          <w:sz w:val="24"/>
          <w:szCs w:val="24"/>
        </w:rPr>
        <w:t>за</w:t>
      </w:r>
      <w:proofErr w:type="gramEnd"/>
      <w:r>
        <w:rPr>
          <w:b w:val="0"/>
          <w:color w:val="000000" w:themeColor="text1"/>
          <w:sz w:val="24"/>
          <w:szCs w:val="24"/>
        </w:rPr>
        <w:t>?</w:t>
      </w:r>
    </w:p>
    <w:p w:rsidR="00642285" w:rsidRDefault="00642285" w:rsidP="00642285">
      <w:pPr>
        <w:pStyle w:val="a3"/>
        <w:ind w:left="0" w:firstLine="709"/>
        <w:jc w:val="both"/>
        <w:rPr>
          <w:b/>
          <w:u w:val="single"/>
        </w:rPr>
      </w:pPr>
    </w:p>
    <w:p w:rsidR="00642285" w:rsidRPr="00EF40AD" w:rsidRDefault="00642285" w:rsidP="00642285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Pr="00EF40AD">
        <w:t xml:space="preserve"> "ЗА" – единогласно.</w:t>
      </w:r>
    </w:p>
    <w:p w:rsidR="00642285" w:rsidRPr="00EF40AD" w:rsidRDefault="00642285" w:rsidP="00642285">
      <w:pPr>
        <w:pStyle w:val="a3"/>
        <w:ind w:left="0" w:firstLine="709"/>
        <w:jc w:val="both"/>
      </w:pPr>
    </w:p>
    <w:p w:rsidR="00FD6516" w:rsidRDefault="00642285" w:rsidP="00642285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  <w:r w:rsidRPr="00EF40AD">
        <w:rPr>
          <w:sz w:val="24"/>
          <w:szCs w:val="24"/>
          <w:u w:val="single"/>
        </w:rPr>
        <w:t>Постановили</w:t>
      </w:r>
      <w:r w:rsidRPr="00EF40AD">
        <w:rPr>
          <w:sz w:val="24"/>
          <w:szCs w:val="24"/>
        </w:rPr>
        <w:t>:</w:t>
      </w:r>
      <w:r w:rsidRPr="006422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одобрить </w:t>
      </w:r>
      <w:r w:rsidR="00184F54">
        <w:rPr>
          <w:b w:val="0"/>
          <w:color w:val="000000" w:themeColor="text1"/>
          <w:sz w:val="24"/>
          <w:szCs w:val="24"/>
        </w:rPr>
        <w:t>о</w:t>
      </w:r>
      <w:r w:rsidRPr="00BA160B">
        <w:rPr>
          <w:b w:val="0"/>
          <w:color w:val="000000" w:themeColor="text1"/>
          <w:sz w:val="24"/>
          <w:szCs w:val="24"/>
        </w:rPr>
        <w:t>тчет о деятельности Совета молодых ученых ИЯЛИ за 2022 г.</w:t>
      </w:r>
      <w:r>
        <w:rPr>
          <w:b w:val="0"/>
          <w:color w:val="000000" w:themeColor="text1"/>
          <w:sz w:val="24"/>
          <w:szCs w:val="24"/>
        </w:rPr>
        <w:t xml:space="preserve">, а также планы </w:t>
      </w:r>
      <w:r w:rsidRPr="00BA160B">
        <w:rPr>
          <w:b w:val="0"/>
          <w:color w:val="000000" w:themeColor="text1"/>
          <w:sz w:val="24"/>
          <w:szCs w:val="24"/>
        </w:rPr>
        <w:t xml:space="preserve">Совета молодых ученых ИЯЛИ </w:t>
      </w:r>
      <w:r>
        <w:rPr>
          <w:b w:val="0"/>
          <w:color w:val="000000" w:themeColor="text1"/>
          <w:sz w:val="24"/>
          <w:szCs w:val="24"/>
        </w:rPr>
        <w:t>на 2023</w:t>
      </w:r>
      <w:r w:rsidRPr="00BA160B">
        <w:rPr>
          <w:b w:val="0"/>
          <w:color w:val="000000" w:themeColor="text1"/>
          <w:sz w:val="24"/>
          <w:szCs w:val="24"/>
        </w:rPr>
        <w:t xml:space="preserve"> г.</w:t>
      </w:r>
    </w:p>
    <w:p w:rsidR="00FD6516" w:rsidRPr="00D86578" w:rsidRDefault="00FD6516" w:rsidP="00FD6516">
      <w:pPr>
        <w:jc w:val="both"/>
        <w:rPr>
          <w:rFonts w:cs="Times New Roman"/>
        </w:rPr>
      </w:pPr>
    </w:p>
    <w:p w:rsidR="00FD6516" w:rsidRPr="00FD6516" w:rsidRDefault="00FD6516" w:rsidP="00FD6516">
      <w:pPr>
        <w:pStyle w:val="3"/>
        <w:shd w:val="clear" w:color="auto" w:fill="FFFFFF"/>
        <w:spacing w:before="0" w:beforeAutospacing="0" w:after="0" w:afterAutospacing="0"/>
        <w:ind w:firstLine="714"/>
        <w:jc w:val="both"/>
        <w:textAlignment w:val="baseline"/>
        <w:rPr>
          <w:b w:val="0"/>
          <w:sz w:val="24"/>
          <w:szCs w:val="24"/>
        </w:rPr>
      </w:pPr>
    </w:p>
    <w:p w:rsidR="00872060" w:rsidRPr="00A02F96" w:rsidRDefault="00A02F96" w:rsidP="00A02F9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EB402F">
        <w:rPr>
          <w:rFonts w:eastAsia="Calibri"/>
          <w:sz w:val="24"/>
          <w:szCs w:val="24"/>
          <w:u w:val="single"/>
        </w:rPr>
        <w:t xml:space="preserve">Слушали: </w:t>
      </w:r>
      <w:r>
        <w:rPr>
          <w:rFonts w:eastAsia="Calibri"/>
          <w:sz w:val="24"/>
          <w:szCs w:val="24"/>
          <w:u w:val="single"/>
        </w:rPr>
        <w:t>2</w:t>
      </w:r>
      <w:r w:rsidRPr="00EB402F">
        <w:rPr>
          <w:rFonts w:eastAsia="Calibri"/>
          <w:sz w:val="24"/>
          <w:szCs w:val="24"/>
          <w:u w:val="single"/>
        </w:rPr>
        <w:t>.</w:t>
      </w:r>
      <w:r w:rsidRPr="00872060">
        <w:rPr>
          <w:b w:val="0"/>
          <w:color w:val="000000" w:themeColor="text1"/>
          <w:sz w:val="24"/>
          <w:szCs w:val="24"/>
        </w:rPr>
        <w:t xml:space="preserve"> </w:t>
      </w:r>
      <w:r w:rsidRPr="00A02F96">
        <w:rPr>
          <w:b w:val="0"/>
          <w:sz w:val="24"/>
          <w:szCs w:val="24"/>
        </w:rPr>
        <w:t>Обсуждение плана работы ученого совета ИЯЛИ Коми НЦ УрО РАН на 2023 г.</w:t>
      </w:r>
    </w:p>
    <w:p w:rsidR="00872060" w:rsidRPr="00A02F96" w:rsidRDefault="00872060" w:rsidP="00872060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b w:val="0"/>
          <w:sz w:val="24"/>
          <w:szCs w:val="24"/>
        </w:rPr>
      </w:pPr>
    </w:p>
    <w:p w:rsidR="00872060" w:rsidRDefault="00A02F96" w:rsidP="00A02F9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 w:rsidRPr="00872060">
        <w:rPr>
          <w:b w:val="0"/>
          <w:sz w:val="24"/>
          <w:szCs w:val="24"/>
        </w:rPr>
        <w:t xml:space="preserve"> – Уважаемые коллеги!</w:t>
      </w:r>
      <w:r>
        <w:rPr>
          <w:b w:val="0"/>
          <w:sz w:val="24"/>
          <w:szCs w:val="24"/>
        </w:rPr>
        <w:t xml:space="preserve"> Переходим ко второму вопросу повестки дня. Слово предоставляется Наталье Васильевне. </w:t>
      </w:r>
    </w:p>
    <w:p w:rsidR="00A02F96" w:rsidRDefault="00A02F96" w:rsidP="00A02F9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A02F96" w:rsidRPr="00A02F96" w:rsidRDefault="00A02F96" w:rsidP="00A02F9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A02F96">
        <w:rPr>
          <w:b w:val="0"/>
          <w:i/>
          <w:sz w:val="24"/>
          <w:szCs w:val="24"/>
        </w:rPr>
        <w:t>Горинова Н.В.</w:t>
      </w:r>
      <w:r>
        <w:rPr>
          <w:b w:val="0"/>
          <w:sz w:val="24"/>
          <w:szCs w:val="24"/>
        </w:rPr>
        <w:t xml:space="preserve"> – </w:t>
      </w:r>
      <w:r w:rsidRPr="00872060">
        <w:rPr>
          <w:b w:val="0"/>
          <w:sz w:val="24"/>
          <w:szCs w:val="24"/>
        </w:rPr>
        <w:t>Уважаемые коллеги!</w:t>
      </w:r>
      <w:r>
        <w:rPr>
          <w:b w:val="0"/>
          <w:sz w:val="24"/>
          <w:szCs w:val="24"/>
        </w:rPr>
        <w:t xml:space="preserve"> Членам Ученого совета было представлено 2 варианта </w:t>
      </w:r>
      <w:r w:rsidRPr="00A02F96">
        <w:rPr>
          <w:b w:val="0"/>
          <w:sz w:val="24"/>
          <w:szCs w:val="24"/>
        </w:rPr>
        <w:t>плана работы ученого совета ИЯЛИ Коми НЦ УрО РАН на 2023 г.</w:t>
      </w:r>
      <w:r>
        <w:rPr>
          <w:b w:val="0"/>
          <w:sz w:val="24"/>
          <w:szCs w:val="24"/>
        </w:rPr>
        <w:t xml:space="preserve"> Второй вариант – это дополненный первый вариант. Он дополнен предложениями от сектора Игоря </w:t>
      </w:r>
      <w:proofErr w:type="spellStart"/>
      <w:r>
        <w:rPr>
          <w:b w:val="0"/>
          <w:sz w:val="24"/>
          <w:szCs w:val="24"/>
        </w:rPr>
        <w:t>Орестовича</w:t>
      </w:r>
      <w:proofErr w:type="spellEnd"/>
      <w:r>
        <w:rPr>
          <w:b w:val="0"/>
          <w:sz w:val="24"/>
          <w:szCs w:val="24"/>
        </w:rPr>
        <w:t>, Светланы Александровны, Надежды Максимовны. Если будут еще предложения, вопросы и замечания, я готова выслушать.</w:t>
      </w:r>
    </w:p>
    <w:p w:rsidR="00A02F96" w:rsidRDefault="00A02F96" w:rsidP="00A02F9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A02F96" w:rsidRPr="00872060" w:rsidRDefault="00A02F96" w:rsidP="00A02F9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 w:rsidRPr="00872060">
        <w:rPr>
          <w:b w:val="0"/>
          <w:sz w:val="24"/>
          <w:szCs w:val="24"/>
        </w:rPr>
        <w:t xml:space="preserve"> – Уважаемые коллеги!</w:t>
      </w:r>
      <w:r>
        <w:rPr>
          <w:b w:val="0"/>
          <w:sz w:val="24"/>
          <w:szCs w:val="24"/>
        </w:rPr>
        <w:t xml:space="preserve"> Будут ли еще вопросы по </w:t>
      </w:r>
      <w:r w:rsidRPr="00A02F96">
        <w:rPr>
          <w:b w:val="0"/>
          <w:sz w:val="24"/>
          <w:szCs w:val="24"/>
        </w:rPr>
        <w:t>план</w:t>
      </w:r>
      <w:r>
        <w:rPr>
          <w:b w:val="0"/>
          <w:sz w:val="24"/>
          <w:szCs w:val="24"/>
        </w:rPr>
        <w:t>у</w:t>
      </w:r>
      <w:r w:rsidRPr="00A02F96">
        <w:rPr>
          <w:b w:val="0"/>
          <w:sz w:val="24"/>
          <w:szCs w:val="24"/>
        </w:rPr>
        <w:t xml:space="preserve"> работы ученого совета ИЯЛИ Коми НЦ УрО РАН на 2023 г.</w:t>
      </w:r>
      <w:r>
        <w:rPr>
          <w:b w:val="0"/>
          <w:sz w:val="24"/>
          <w:szCs w:val="24"/>
        </w:rPr>
        <w:t xml:space="preserve">, замечания, предложения? Если нет, то предлагаю его одобрить. Кто за то, чтобы одобрить </w:t>
      </w:r>
      <w:r w:rsidRPr="00A02F96">
        <w:rPr>
          <w:b w:val="0"/>
          <w:sz w:val="24"/>
          <w:szCs w:val="24"/>
        </w:rPr>
        <w:t>план работы ученого совета ИЯЛИ Коми НЦ УрО РАН на 2023 г.</w:t>
      </w:r>
      <w:r>
        <w:rPr>
          <w:b w:val="0"/>
          <w:sz w:val="24"/>
          <w:szCs w:val="24"/>
        </w:rPr>
        <w:t>?</w:t>
      </w:r>
    </w:p>
    <w:p w:rsidR="00A02F96" w:rsidRDefault="00A02F96" w:rsidP="00A02F96">
      <w:pPr>
        <w:pStyle w:val="a3"/>
        <w:ind w:left="0" w:firstLine="709"/>
        <w:jc w:val="both"/>
        <w:rPr>
          <w:b/>
          <w:u w:val="single"/>
        </w:rPr>
      </w:pPr>
    </w:p>
    <w:p w:rsidR="00A02F96" w:rsidRPr="00EF40AD" w:rsidRDefault="00A02F96" w:rsidP="00A02F96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Pr="00EF40AD">
        <w:t xml:space="preserve"> "ЗА" – единогласно.</w:t>
      </w:r>
    </w:p>
    <w:p w:rsidR="00A02F96" w:rsidRPr="00EF40AD" w:rsidRDefault="00A02F96" w:rsidP="00A02F96">
      <w:pPr>
        <w:pStyle w:val="a3"/>
        <w:ind w:left="0" w:firstLine="709"/>
        <w:jc w:val="both"/>
      </w:pPr>
    </w:p>
    <w:p w:rsidR="00872060" w:rsidRPr="00872060" w:rsidRDefault="00A02F96" w:rsidP="00C34E1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F40AD">
        <w:rPr>
          <w:sz w:val="24"/>
          <w:szCs w:val="24"/>
          <w:u w:val="single"/>
        </w:rPr>
        <w:t>Постановили</w:t>
      </w:r>
      <w:r w:rsidRPr="00EF40AD">
        <w:rPr>
          <w:sz w:val="24"/>
          <w:szCs w:val="24"/>
        </w:rPr>
        <w:t>:</w:t>
      </w:r>
      <w:r w:rsidRPr="006422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одобрить</w:t>
      </w:r>
      <w:r w:rsidR="00C34E16" w:rsidRPr="00C34E16">
        <w:rPr>
          <w:b w:val="0"/>
          <w:sz w:val="24"/>
          <w:szCs w:val="24"/>
        </w:rPr>
        <w:t xml:space="preserve"> </w:t>
      </w:r>
      <w:r w:rsidR="00C34E16" w:rsidRPr="00A02F96">
        <w:rPr>
          <w:b w:val="0"/>
          <w:sz w:val="24"/>
          <w:szCs w:val="24"/>
        </w:rPr>
        <w:t>план работы ученого совета ИЯЛИ Коми НЦ УрО РАН на 2023 г.</w:t>
      </w:r>
    </w:p>
    <w:p w:rsidR="00E53D68" w:rsidRDefault="001E3BE8"/>
    <w:p w:rsidR="00C34E16" w:rsidRDefault="00C34E16" w:rsidP="00C34E16">
      <w:pPr>
        <w:jc w:val="both"/>
      </w:pPr>
      <w:r w:rsidRPr="00C34E16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3</w:t>
      </w:r>
      <w:r w:rsidRPr="00C34E16">
        <w:rPr>
          <w:rFonts w:eastAsia="Calibri"/>
          <w:b/>
          <w:u w:val="single"/>
        </w:rPr>
        <w:t>.</w:t>
      </w:r>
      <w:r w:rsidRPr="00C34E16">
        <w:t xml:space="preserve"> </w:t>
      </w:r>
      <w:r w:rsidRPr="00F73D5A">
        <w:t xml:space="preserve">Об участии в конкурсе работ, представляемых на соискание премий </w:t>
      </w:r>
      <w:r w:rsidRPr="00F73D5A">
        <w:rPr>
          <w:bCs/>
        </w:rPr>
        <w:t>Правительства Российской Федерации 2023 года в области науки и техники</w:t>
      </w:r>
      <w:r w:rsidRPr="00F73D5A">
        <w:t>.</w:t>
      </w:r>
    </w:p>
    <w:p w:rsidR="00C34E16" w:rsidRDefault="00C34E16" w:rsidP="00C34E16">
      <w:pPr>
        <w:jc w:val="both"/>
      </w:pPr>
    </w:p>
    <w:p w:rsidR="00C34E16" w:rsidRDefault="00C34E16" w:rsidP="00C34E16">
      <w:pPr>
        <w:ind w:firstLine="709"/>
        <w:jc w:val="both"/>
      </w:pPr>
      <w:r w:rsidRPr="00C34E16">
        <w:rPr>
          <w:i/>
        </w:rPr>
        <w:t>Жеребцов И.Л.</w:t>
      </w:r>
      <w:r w:rsidRPr="00C34E16">
        <w:t xml:space="preserve"> – Уважаемые коллеги! Переходим </w:t>
      </w:r>
      <w:proofErr w:type="gramStart"/>
      <w:r w:rsidRPr="00C34E16">
        <w:t>ко</w:t>
      </w:r>
      <w:proofErr w:type="gramEnd"/>
      <w:r w:rsidRPr="00C34E16">
        <w:t xml:space="preserve"> </w:t>
      </w:r>
      <w:r>
        <w:t>третьему</w:t>
      </w:r>
      <w:r w:rsidRPr="00C34E16">
        <w:t xml:space="preserve"> вопросу повестки дня. Слово предоставляется</w:t>
      </w:r>
      <w:r>
        <w:t xml:space="preserve"> Игорю </w:t>
      </w:r>
      <w:proofErr w:type="spellStart"/>
      <w:r>
        <w:t>Орестовичу</w:t>
      </w:r>
      <w:proofErr w:type="spellEnd"/>
      <w:r>
        <w:t xml:space="preserve">. </w:t>
      </w:r>
    </w:p>
    <w:p w:rsidR="00C34E16" w:rsidRDefault="00C34E16" w:rsidP="00C34E16">
      <w:pPr>
        <w:ind w:firstLine="709"/>
        <w:jc w:val="both"/>
      </w:pPr>
      <w:r w:rsidRPr="00C34E16">
        <w:rPr>
          <w:i/>
        </w:rPr>
        <w:lastRenderedPageBreak/>
        <w:t>Васкул И.О.</w:t>
      </w:r>
      <w:r w:rsidRPr="00FD6516">
        <w:rPr>
          <w:b/>
          <w:i/>
        </w:rPr>
        <w:t xml:space="preserve"> –</w:t>
      </w:r>
      <w:r w:rsidRPr="00C34E16">
        <w:t xml:space="preserve"> Уважаемые коллеги!</w:t>
      </w:r>
      <w:r>
        <w:t xml:space="preserve"> Министерством образования и науки Республики Коми  был объявлен конкурс работ на соискание премий Правительства РФ 2023 г. в области образования, в области науки и техники, в области науки и техники для молодых. Я пообщался с заведующими подразделений, мы пришли к выводу, что сотрудники Института пока не имеют возможности участвовать в данном конкурсе</w:t>
      </w:r>
      <w:proofErr w:type="gramStart"/>
      <w:r>
        <w:t>.</w:t>
      </w:r>
      <w:proofErr w:type="gramEnd"/>
      <w:r>
        <w:t xml:space="preserve"> Работы сотрудников Института не подходят по представленным в конкурсе параметрам.  </w:t>
      </w:r>
    </w:p>
    <w:p w:rsidR="00C34E16" w:rsidRDefault="00C34E16" w:rsidP="00C34E16">
      <w:pPr>
        <w:ind w:firstLine="709"/>
        <w:jc w:val="both"/>
      </w:pPr>
    </w:p>
    <w:p w:rsidR="00C34E16" w:rsidRDefault="00C34E16" w:rsidP="00C34E16">
      <w:pPr>
        <w:ind w:firstLine="709"/>
        <w:jc w:val="both"/>
      </w:pPr>
      <w:r w:rsidRPr="00EF40AD">
        <w:rPr>
          <w:b/>
          <w:u w:val="single"/>
        </w:rPr>
        <w:t>Постановили</w:t>
      </w:r>
      <w:r w:rsidRPr="00EF40AD">
        <w:t>:</w:t>
      </w:r>
      <w:r>
        <w:t xml:space="preserve"> принять к сведению. </w:t>
      </w:r>
    </w:p>
    <w:p w:rsidR="001E3BE8" w:rsidRDefault="001E3BE8" w:rsidP="00C34E16">
      <w:pPr>
        <w:ind w:firstLine="709"/>
        <w:jc w:val="both"/>
      </w:pPr>
    </w:p>
    <w:p w:rsidR="001E3BE8" w:rsidRDefault="001E3BE8" w:rsidP="001E3BE8">
      <w:pPr>
        <w:jc w:val="both"/>
      </w:pPr>
      <w:r>
        <w:t xml:space="preserve">Председатель Ученого совета </w:t>
      </w:r>
    </w:p>
    <w:p w:rsidR="001E3BE8" w:rsidRDefault="001E3BE8" w:rsidP="001E3BE8">
      <w:pPr>
        <w:jc w:val="both"/>
      </w:pPr>
      <w:r>
        <w:t xml:space="preserve">ИЯЛИ ФИЦ Коми НЦ УрО </w:t>
      </w:r>
      <w:proofErr w:type="gramStart"/>
      <w:r>
        <w:t>РАН                                                                  И.</w:t>
      </w:r>
      <w:proofErr w:type="gramEnd"/>
      <w:r>
        <w:t xml:space="preserve">Л. Жеребцов  </w:t>
      </w:r>
    </w:p>
    <w:p w:rsidR="001E3BE8" w:rsidRDefault="001E3BE8" w:rsidP="001E3BE8">
      <w:pPr>
        <w:ind w:firstLine="709"/>
        <w:jc w:val="both"/>
      </w:pPr>
    </w:p>
    <w:p w:rsidR="001E3BE8" w:rsidRDefault="001E3BE8" w:rsidP="001E3BE8">
      <w:pPr>
        <w:jc w:val="both"/>
      </w:pPr>
      <w:r>
        <w:t xml:space="preserve">Ученый секретарь                                                                                           Н.В. Горинова     </w:t>
      </w:r>
    </w:p>
    <w:p w:rsidR="001E3BE8" w:rsidRDefault="001E3BE8" w:rsidP="001E3BE8"/>
    <w:p w:rsidR="001E3BE8" w:rsidRPr="00CD54A3" w:rsidRDefault="001E3BE8" w:rsidP="001E3BE8">
      <w:pPr>
        <w:ind w:firstLine="709"/>
        <w:jc w:val="both"/>
      </w:pPr>
    </w:p>
    <w:p w:rsidR="001E3BE8" w:rsidRPr="00C34E16" w:rsidRDefault="001E3BE8" w:rsidP="00C34E16">
      <w:pPr>
        <w:ind w:firstLine="709"/>
        <w:jc w:val="both"/>
      </w:pPr>
    </w:p>
    <w:sectPr w:rsidR="001E3BE8" w:rsidRPr="00C34E16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76F"/>
    <w:multiLevelType w:val="hybridMultilevel"/>
    <w:tmpl w:val="44A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38BA"/>
    <w:multiLevelType w:val="hybridMultilevel"/>
    <w:tmpl w:val="5BA89902"/>
    <w:lvl w:ilvl="0" w:tplc="088E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C26E4"/>
    <w:multiLevelType w:val="hybridMultilevel"/>
    <w:tmpl w:val="5340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060"/>
    <w:rsid w:val="00071043"/>
    <w:rsid w:val="00184F54"/>
    <w:rsid w:val="001E3BE8"/>
    <w:rsid w:val="00234143"/>
    <w:rsid w:val="003273F2"/>
    <w:rsid w:val="0045774C"/>
    <w:rsid w:val="005F00BF"/>
    <w:rsid w:val="0061292D"/>
    <w:rsid w:val="00642285"/>
    <w:rsid w:val="00872060"/>
    <w:rsid w:val="008A7692"/>
    <w:rsid w:val="00950228"/>
    <w:rsid w:val="00A02F96"/>
    <w:rsid w:val="00A56538"/>
    <w:rsid w:val="00B57CC3"/>
    <w:rsid w:val="00B70956"/>
    <w:rsid w:val="00C34E16"/>
    <w:rsid w:val="00D70E67"/>
    <w:rsid w:val="00FD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2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7206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72060"/>
    <w:pPr>
      <w:ind w:left="720"/>
      <w:contextualSpacing/>
    </w:pPr>
  </w:style>
  <w:style w:type="paragraph" w:styleId="a4">
    <w:name w:val="Title"/>
    <w:basedOn w:val="a"/>
    <w:link w:val="a5"/>
    <w:qFormat/>
    <w:rsid w:val="00872060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8720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872060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872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Милохин Дмитрий</cp:lastModifiedBy>
  <cp:revision>5</cp:revision>
  <dcterms:created xsi:type="dcterms:W3CDTF">2023-02-02T06:52:00Z</dcterms:created>
  <dcterms:modified xsi:type="dcterms:W3CDTF">2023-02-02T08:04:00Z</dcterms:modified>
</cp:coreProperties>
</file>