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1F" w:rsidRPr="00447E5D" w:rsidRDefault="0098431F" w:rsidP="0085049E">
      <w:pPr>
        <w:jc w:val="center"/>
        <w:rPr>
          <w:b/>
          <w:bCs/>
        </w:rPr>
      </w:pPr>
      <w:r w:rsidRPr="00447E5D">
        <w:rPr>
          <w:b/>
          <w:bCs/>
        </w:rPr>
        <w:t xml:space="preserve">ПРОТОКОЛ </w:t>
      </w:r>
      <w:r w:rsidRPr="00447E5D">
        <w:rPr>
          <w:b/>
        </w:rPr>
        <w:t xml:space="preserve">№ </w:t>
      </w:r>
      <w:r w:rsidR="00DF4B77" w:rsidRPr="00447E5D">
        <w:rPr>
          <w:b/>
        </w:rPr>
        <w:t>2</w:t>
      </w:r>
    </w:p>
    <w:p w:rsidR="0098431F" w:rsidRPr="00447E5D" w:rsidRDefault="0098431F" w:rsidP="0085049E">
      <w:pPr>
        <w:pStyle w:val="a3"/>
        <w:ind w:firstLine="0"/>
        <w:rPr>
          <w:szCs w:val="24"/>
        </w:rPr>
      </w:pPr>
      <w:r w:rsidRPr="00447E5D">
        <w:rPr>
          <w:szCs w:val="24"/>
        </w:rPr>
        <w:t>заседания Ученого совета</w:t>
      </w:r>
    </w:p>
    <w:p w:rsidR="0098431F" w:rsidRPr="00447E5D" w:rsidRDefault="0098431F" w:rsidP="0085049E">
      <w:pPr>
        <w:pStyle w:val="a3"/>
        <w:ind w:firstLine="0"/>
        <w:rPr>
          <w:bCs/>
          <w:szCs w:val="24"/>
        </w:rPr>
      </w:pPr>
      <w:r w:rsidRPr="00447E5D">
        <w:rPr>
          <w:szCs w:val="24"/>
        </w:rPr>
        <w:t>ИЯЛИ ФИЦ Коми НЦ УрО РАН</w:t>
      </w:r>
    </w:p>
    <w:p w:rsidR="0098431F" w:rsidRPr="00447E5D" w:rsidRDefault="0098431F" w:rsidP="0085049E">
      <w:pPr>
        <w:jc w:val="center"/>
        <w:rPr>
          <w:rFonts w:eastAsia="Calibri"/>
          <w:b/>
          <w:bCs/>
        </w:rPr>
      </w:pPr>
      <w:r w:rsidRPr="00447E5D">
        <w:rPr>
          <w:rFonts w:eastAsia="Calibri"/>
          <w:b/>
          <w:bCs/>
        </w:rPr>
        <w:t xml:space="preserve">от </w:t>
      </w:r>
      <w:r w:rsidR="00F37BE6" w:rsidRPr="00447E5D">
        <w:rPr>
          <w:rFonts w:eastAsia="Calibri"/>
          <w:b/>
          <w:bCs/>
        </w:rPr>
        <w:t>1</w:t>
      </w:r>
      <w:r w:rsidR="00C50266">
        <w:rPr>
          <w:rFonts w:eastAsia="Calibri"/>
          <w:b/>
          <w:bCs/>
        </w:rPr>
        <w:t>6</w:t>
      </w:r>
      <w:r w:rsidR="00F37BE6" w:rsidRPr="00447E5D">
        <w:rPr>
          <w:rFonts w:eastAsia="Calibri"/>
          <w:b/>
          <w:bCs/>
        </w:rPr>
        <w:t xml:space="preserve"> </w:t>
      </w:r>
      <w:r w:rsidR="00C50266">
        <w:rPr>
          <w:rFonts w:eastAsia="Calibri"/>
          <w:b/>
          <w:bCs/>
        </w:rPr>
        <w:t>марта</w:t>
      </w:r>
      <w:r w:rsidRPr="00447E5D">
        <w:rPr>
          <w:rFonts w:eastAsia="Calibri"/>
          <w:b/>
          <w:bCs/>
        </w:rPr>
        <w:t xml:space="preserve"> 202</w:t>
      </w:r>
      <w:r w:rsidR="00C50266">
        <w:rPr>
          <w:rFonts w:eastAsia="Calibri"/>
          <w:b/>
          <w:bCs/>
        </w:rPr>
        <w:t>2</w:t>
      </w:r>
      <w:r w:rsidRPr="00447E5D">
        <w:rPr>
          <w:rFonts w:eastAsia="Calibri"/>
          <w:b/>
          <w:bCs/>
        </w:rPr>
        <w:t xml:space="preserve"> г.</w:t>
      </w:r>
    </w:p>
    <w:p w:rsidR="0098431F" w:rsidRPr="00447E5D" w:rsidRDefault="00F37BE6" w:rsidP="0085049E">
      <w:pPr>
        <w:ind w:firstLine="709"/>
        <w:jc w:val="right"/>
        <w:rPr>
          <w:rFonts w:eastAsia="Calibri"/>
          <w:b/>
          <w:bCs/>
        </w:rPr>
      </w:pPr>
      <w:r w:rsidRPr="00447E5D">
        <w:rPr>
          <w:b/>
          <w:bCs/>
        </w:rPr>
        <w:t>1</w:t>
      </w:r>
      <w:r w:rsidR="00DF4B77" w:rsidRPr="00447E5D">
        <w:rPr>
          <w:b/>
          <w:bCs/>
        </w:rPr>
        <w:t>6.03</w:t>
      </w:r>
      <w:r w:rsidR="00DF4B77" w:rsidRPr="00447E5D">
        <w:rPr>
          <w:rFonts w:eastAsia="Calibri"/>
          <w:b/>
          <w:bCs/>
        </w:rPr>
        <w:t>.2022</w:t>
      </w:r>
      <w:r w:rsidR="0098431F" w:rsidRPr="00447E5D">
        <w:rPr>
          <w:rFonts w:eastAsia="Calibri"/>
          <w:b/>
          <w:bCs/>
        </w:rPr>
        <w:t xml:space="preserve"> 14.00</w:t>
      </w:r>
    </w:p>
    <w:p w:rsidR="0098431F" w:rsidRPr="00447E5D" w:rsidRDefault="0098431F" w:rsidP="0085049E">
      <w:pPr>
        <w:jc w:val="center"/>
        <w:rPr>
          <w:i/>
        </w:rPr>
      </w:pPr>
    </w:p>
    <w:p w:rsidR="0098431F" w:rsidRPr="00447E5D" w:rsidRDefault="0098431F" w:rsidP="0085049E">
      <w:pPr>
        <w:jc w:val="center"/>
        <w:rPr>
          <w:b/>
        </w:rPr>
      </w:pPr>
      <w:r w:rsidRPr="00447E5D">
        <w:rPr>
          <w:b/>
        </w:rPr>
        <w:t>ПОВЕСТКА ДНЯ</w:t>
      </w:r>
    </w:p>
    <w:p w:rsidR="0098431F" w:rsidRPr="00447E5D" w:rsidRDefault="0098431F" w:rsidP="0085049E">
      <w:pPr>
        <w:jc w:val="both"/>
        <w:rPr>
          <w:i/>
        </w:rPr>
      </w:pPr>
    </w:p>
    <w:p w:rsidR="00CC274D" w:rsidRPr="00447E5D" w:rsidRDefault="00CC274D" w:rsidP="00CC274D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E5D">
        <w:rPr>
          <w:rFonts w:ascii="Times New Roman" w:hAnsi="Times New Roman"/>
          <w:color w:val="000000"/>
          <w:sz w:val="24"/>
          <w:szCs w:val="24"/>
        </w:rPr>
        <w:t xml:space="preserve">Утверждение дополнительных программ для сдачи кандидатского </w:t>
      </w:r>
      <w:r w:rsidRPr="00447E5D">
        <w:rPr>
          <w:rFonts w:ascii="Times New Roman" w:hAnsi="Times New Roman"/>
          <w:sz w:val="24"/>
          <w:szCs w:val="24"/>
        </w:rPr>
        <w:t>экзамена по направлениям подготовки 45.06.01 Языкознание и литературоведение, 46.06.01 Исторические науки и археология. Докладчик ‒ заместитель директора А.Г. Мусанов.</w:t>
      </w:r>
    </w:p>
    <w:p w:rsidR="000849DE" w:rsidRPr="00447E5D" w:rsidRDefault="00764732" w:rsidP="00CC274D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E5D">
        <w:rPr>
          <w:rFonts w:ascii="Times New Roman" w:hAnsi="Times New Roman"/>
          <w:sz w:val="24"/>
          <w:szCs w:val="24"/>
        </w:rPr>
        <w:t xml:space="preserve">Утверждение плана работы Ученого совета ИЯЛИ ФИЦ Коми НЦ УрО РАН </w:t>
      </w:r>
      <w:r w:rsidR="0021457F" w:rsidRPr="00447E5D">
        <w:rPr>
          <w:rFonts w:ascii="Times New Roman" w:hAnsi="Times New Roman"/>
          <w:sz w:val="24"/>
          <w:szCs w:val="24"/>
        </w:rPr>
        <w:t xml:space="preserve">на </w:t>
      </w:r>
      <w:r w:rsidRPr="00447E5D">
        <w:rPr>
          <w:rFonts w:ascii="Times New Roman" w:hAnsi="Times New Roman"/>
          <w:sz w:val="24"/>
          <w:szCs w:val="24"/>
        </w:rPr>
        <w:t>2022 год.</w:t>
      </w:r>
    </w:p>
    <w:p w:rsidR="00CC274D" w:rsidRPr="00447E5D" w:rsidRDefault="00CC274D" w:rsidP="00CC274D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E5D">
        <w:rPr>
          <w:rFonts w:ascii="Times New Roman" w:hAnsi="Times New Roman"/>
          <w:sz w:val="24"/>
          <w:szCs w:val="24"/>
        </w:rPr>
        <w:t xml:space="preserve">Разное. </w:t>
      </w:r>
    </w:p>
    <w:p w:rsidR="0098431F" w:rsidRPr="00447E5D" w:rsidRDefault="0098431F" w:rsidP="0085049E">
      <w:pPr>
        <w:jc w:val="both"/>
      </w:pPr>
    </w:p>
    <w:p w:rsidR="00CB4AAF" w:rsidRPr="00447E5D" w:rsidRDefault="0098431F" w:rsidP="00CB4AAF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Присутствовали</w:t>
      </w:r>
      <w:r w:rsidRPr="00447E5D">
        <w:rPr>
          <w:rFonts w:eastAsia="Calibri"/>
          <w:u w:val="single"/>
        </w:rPr>
        <w:t>:</w:t>
      </w:r>
      <w:r w:rsidRPr="00447E5D">
        <w:rPr>
          <w:rFonts w:eastAsia="Calibri"/>
        </w:rPr>
        <w:t xml:space="preserve"> </w:t>
      </w:r>
      <w:r w:rsidR="00CB4AAF" w:rsidRPr="00447E5D">
        <w:rPr>
          <w:rFonts w:eastAsia="Calibri"/>
        </w:rPr>
        <w:t>д.и.н.</w:t>
      </w:r>
      <w:r w:rsidR="00155ADD" w:rsidRPr="00447E5D">
        <w:rPr>
          <w:rFonts w:eastAsia="Calibri"/>
        </w:rPr>
        <w:t xml:space="preserve"> И.Л. Жеребцов (председатель), </w:t>
      </w:r>
      <w:r w:rsidR="00CB4AAF" w:rsidRPr="00447E5D">
        <w:rPr>
          <w:rFonts w:eastAsia="Calibri"/>
        </w:rPr>
        <w:t>д</w:t>
      </w:r>
      <w:proofErr w:type="gramStart"/>
      <w:r w:rsidR="00CB4AAF" w:rsidRPr="00447E5D">
        <w:rPr>
          <w:rFonts w:eastAsia="Calibri"/>
        </w:rPr>
        <w:t>.ф</w:t>
      </w:r>
      <w:proofErr w:type="gramEnd"/>
      <w:r w:rsidR="00CB4AAF" w:rsidRPr="00447E5D">
        <w:rPr>
          <w:rFonts w:eastAsia="Calibri"/>
        </w:rPr>
        <w:t xml:space="preserve">илол.н. Е.А. Цыпанов (зам. председателя), </w:t>
      </w:r>
      <w:proofErr w:type="spellStart"/>
      <w:r w:rsidR="00CB4AAF" w:rsidRPr="00447E5D">
        <w:rPr>
          <w:rFonts w:eastAsia="Calibri"/>
        </w:rPr>
        <w:t>к.филол.н</w:t>
      </w:r>
      <w:proofErr w:type="spellEnd"/>
      <w:r w:rsidR="00CB4AAF" w:rsidRPr="00447E5D">
        <w:rPr>
          <w:rFonts w:eastAsia="Calibri"/>
        </w:rPr>
        <w:t xml:space="preserve">. Л.Е. </w:t>
      </w:r>
      <w:proofErr w:type="spellStart"/>
      <w:r w:rsidR="00CB4AAF" w:rsidRPr="00447E5D">
        <w:rPr>
          <w:rFonts w:eastAsia="Calibri"/>
        </w:rPr>
        <w:t>Сурнина</w:t>
      </w:r>
      <w:proofErr w:type="spellEnd"/>
      <w:r w:rsidR="00CB4AAF" w:rsidRPr="00447E5D">
        <w:t xml:space="preserve"> </w:t>
      </w:r>
      <w:r w:rsidR="00CB4AAF" w:rsidRPr="00447E5D">
        <w:rPr>
          <w:rFonts w:eastAsia="Calibri"/>
        </w:rPr>
        <w:t xml:space="preserve">(секретарь), к.и.н. В.В. Власова, </w:t>
      </w:r>
      <w:proofErr w:type="spellStart"/>
      <w:r w:rsidR="00CB4AAF" w:rsidRPr="00447E5D">
        <w:rPr>
          <w:rFonts w:eastAsia="Calibri"/>
        </w:rPr>
        <w:t>к.филол.н</w:t>
      </w:r>
      <w:proofErr w:type="spellEnd"/>
      <w:r w:rsidR="00CB4AAF" w:rsidRPr="00447E5D">
        <w:rPr>
          <w:rFonts w:eastAsia="Calibri"/>
        </w:rPr>
        <w:t xml:space="preserve">. Т.Л. Кузнецова, И.Н. Макарова, к.и.н. А.М. Мацук, к.и.н. Д.В. </w:t>
      </w:r>
      <w:proofErr w:type="spellStart"/>
      <w:r w:rsidR="00CB4AAF" w:rsidRPr="00447E5D">
        <w:rPr>
          <w:rFonts w:eastAsia="Calibri"/>
        </w:rPr>
        <w:t>Милохин</w:t>
      </w:r>
      <w:proofErr w:type="spellEnd"/>
      <w:r w:rsidR="00CB4AAF" w:rsidRPr="00447E5D">
        <w:t>,</w:t>
      </w:r>
      <w:r w:rsidR="00CB4AAF" w:rsidRPr="00447E5D">
        <w:rPr>
          <w:rFonts w:eastAsia="Calibri"/>
        </w:rPr>
        <w:t xml:space="preserve"> </w:t>
      </w:r>
      <w:proofErr w:type="spellStart"/>
      <w:r w:rsidR="00CB4AAF" w:rsidRPr="00447E5D">
        <w:rPr>
          <w:rFonts w:eastAsia="Calibri"/>
        </w:rPr>
        <w:t>к.филол.н</w:t>
      </w:r>
      <w:proofErr w:type="spellEnd"/>
      <w:r w:rsidR="00CB4AAF" w:rsidRPr="00447E5D">
        <w:rPr>
          <w:rFonts w:eastAsia="Calibri"/>
        </w:rPr>
        <w:t xml:space="preserve">. А.Г. Мусанов, </w:t>
      </w:r>
      <w:r w:rsidR="00CB4AAF" w:rsidRPr="00447E5D">
        <w:t xml:space="preserve">д.и.н. А.А. Попов, </w:t>
      </w:r>
      <w:proofErr w:type="spellStart"/>
      <w:r w:rsidR="00CB4AAF" w:rsidRPr="00447E5D">
        <w:t>к</w:t>
      </w:r>
      <w:proofErr w:type="gramStart"/>
      <w:r w:rsidR="00CB4AAF" w:rsidRPr="00447E5D">
        <w:t>.ф</w:t>
      </w:r>
      <w:proofErr w:type="gramEnd"/>
      <w:r w:rsidR="00CB4AAF" w:rsidRPr="00447E5D">
        <w:t>илол.н</w:t>
      </w:r>
      <w:proofErr w:type="spellEnd"/>
      <w:r w:rsidR="00CB4AAF" w:rsidRPr="00447E5D">
        <w:t xml:space="preserve">. С.А. Сажина, </w:t>
      </w:r>
      <w:r w:rsidR="00CB4AAF" w:rsidRPr="00447E5D">
        <w:rPr>
          <w:rFonts w:eastAsia="Calibri"/>
        </w:rPr>
        <w:t>к.и.н. М.В. Таскаев</w:t>
      </w:r>
      <w:r w:rsidR="00CB4AAF" w:rsidRPr="00447E5D">
        <w:t xml:space="preserve">, д.и.н. Ю.П. Шабаев. </w:t>
      </w:r>
    </w:p>
    <w:p w:rsidR="0098431F" w:rsidRPr="00447E5D" w:rsidRDefault="0098431F" w:rsidP="00CB4AAF">
      <w:pPr>
        <w:ind w:firstLine="709"/>
        <w:jc w:val="both"/>
      </w:pPr>
    </w:p>
    <w:p w:rsidR="0098431F" w:rsidRPr="00447E5D" w:rsidRDefault="0098431F" w:rsidP="0085049E">
      <w:pPr>
        <w:ind w:firstLine="709"/>
        <w:jc w:val="both"/>
        <w:rPr>
          <w:rFonts w:eastAsia="Calibri"/>
          <w:b/>
        </w:rPr>
      </w:pPr>
      <w:r w:rsidRPr="00447E5D">
        <w:rPr>
          <w:rFonts w:eastAsia="Calibri"/>
          <w:b/>
        </w:rPr>
        <w:t>Обсуждение повестки дня</w:t>
      </w:r>
    </w:p>
    <w:p w:rsidR="008F0546" w:rsidRPr="00447E5D" w:rsidRDefault="008F0546" w:rsidP="0085049E">
      <w:pPr>
        <w:jc w:val="both"/>
      </w:pPr>
    </w:p>
    <w:p w:rsidR="00C40553" w:rsidRPr="00447E5D" w:rsidRDefault="00B0690F" w:rsidP="0085049E">
      <w:pPr>
        <w:ind w:firstLine="709"/>
        <w:jc w:val="both"/>
        <w:rPr>
          <w:rFonts w:eastAsia="Calibri"/>
        </w:rPr>
      </w:pPr>
      <w:r w:rsidRPr="00447E5D">
        <w:rPr>
          <w:rFonts w:eastAsia="Calibri"/>
          <w:i/>
        </w:rPr>
        <w:t>Жеребцов И.Л.</w:t>
      </w:r>
      <w:r w:rsidR="00C40553" w:rsidRPr="00447E5D">
        <w:rPr>
          <w:rFonts w:eastAsia="Calibri"/>
          <w:i/>
        </w:rPr>
        <w:t xml:space="preserve"> </w:t>
      </w:r>
      <w:r w:rsidR="00C40553" w:rsidRPr="00447E5D">
        <w:rPr>
          <w:rFonts w:eastAsia="Calibri"/>
        </w:rPr>
        <w:t xml:space="preserve">– Уважаемые коллеги! Будут ли предложения о внесении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C40553" w:rsidRPr="00447E5D" w:rsidRDefault="00C40553" w:rsidP="0085049E">
      <w:pPr>
        <w:ind w:firstLine="709"/>
        <w:jc w:val="both"/>
        <w:rPr>
          <w:rFonts w:eastAsia="Calibri"/>
        </w:rPr>
      </w:pPr>
    </w:p>
    <w:p w:rsidR="00C40553" w:rsidRPr="00447E5D" w:rsidRDefault="00C40553" w:rsidP="0085049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C40553" w:rsidRPr="00447E5D" w:rsidRDefault="00C40553" w:rsidP="0085049E">
      <w:pPr>
        <w:ind w:firstLine="709"/>
        <w:jc w:val="both"/>
        <w:rPr>
          <w:rFonts w:eastAsia="Calibri"/>
        </w:rPr>
      </w:pPr>
    </w:p>
    <w:p w:rsidR="00C40553" w:rsidRPr="00447E5D" w:rsidRDefault="00C40553" w:rsidP="0085049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 Утвердить повестку дня заседания Ученого совета.</w:t>
      </w:r>
    </w:p>
    <w:p w:rsidR="00C40553" w:rsidRPr="00447E5D" w:rsidRDefault="00C40553" w:rsidP="0085049E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C274D" w:rsidRPr="00447E5D" w:rsidRDefault="00220D30" w:rsidP="00155ADD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E5D">
        <w:rPr>
          <w:rFonts w:ascii="Times New Roman" w:hAnsi="Times New Roman"/>
          <w:b/>
          <w:sz w:val="24"/>
          <w:szCs w:val="24"/>
          <w:u w:val="single"/>
        </w:rPr>
        <w:t>Слушали: 1</w:t>
      </w:r>
      <w:r w:rsidR="00FE0720" w:rsidRPr="00447E5D">
        <w:rPr>
          <w:rFonts w:ascii="Times New Roman" w:hAnsi="Times New Roman"/>
          <w:b/>
          <w:sz w:val="24"/>
          <w:szCs w:val="24"/>
          <w:u w:val="single"/>
        </w:rPr>
        <w:t>.</w:t>
      </w:r>
      <w:r w:rsidR="00FE0720" w:rsidRPr="00447E5D">
        <w:rPr>
          <w:rFonts w:ascii="Times New Roman" w:hAnsi="Times New Roman"/>
          <w:sz w:val="24"/>
          <w:szCs w:val="24"/>
        </w:rPr>
        <w:t xml:space="preserve"> </w:t>
      </w:r>
      <w:r w:rsidR="00CC274D" w:rsidRPr="00447E5D">
        <w:rPr>
          <w:rFonts w:ascii="Times New Roman" w:hAnsi="Times New Roman"/>
          <w:color w:val="000000"/>
          <w:sz w:val="24"/>
          <w:szCs w:val="24"/>
        </w:rPr>
        <w:t>Утверждение дополнительных программ для сдачи кандидатского экзамена по направлениям подготовки 45.06.01 Языкознание и литературоведение, 46.06.01 Исторические науки и археология. Докладчик ‒ заместитель директора А.Г. Мусанов.</w:t>
      </w:r>
      <w:r w:rsidR="00155ADD" w:rsidRPr="00447E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3543" w:rsidRPr="00447E5D" w:rsidRDefault="00223543" w:rsidP="0085049E">
      <w:pPr>
        <w:pStyle w:val="a5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B4AAF" w:rsidRPr="00447E5D" w:rsidRDefault="00CC274D" w:rsidP="00CB4AAF">
      <w:pPr>
        <w:spacing w:after="200"/>
        <w:jc w:val="both"/>
        <w:rPr>
          <w:color w:val="000000"/>
        </w:rPr>
      </w:pPr>
      <w:r w:rsidRPr="00447E5D">
        <w:rPr>
          <w:i/>
        </w:rPr>
        <w:t>Мусанов А.Г.</w:t>
      </w:r>
      <w:r w:rsidR="00223543" w:rsidRPr="00447E5D">
        <w:rPr>
          <w:i/>
        </w:rPr>
        <w:t xml:space="preserve"> ‒ </w:t>
      </w:r>
      <w:r w:rsidR="00CB4AAF" w:rsidRPr="00447E5D">
        <w:rPr>
          <w:color w:val="000000"/>
        </w:rPr>
        <w:t>В этом году обучение в очной аспирантуре завершают четыре соискателя. Аспирант по направлению подготовки 45.06.01. Языкознание и литературоведение по модулю Языки народов РФ (финно-уго</w:t>
      </w:r>
      <w:r w:rsidR="00447E5D">
        <w:rPr>
          <w:color w:val="000000"/>
        </w:rPr>
        <w:t>р</w:t>
      </w:r>
      <w:r w:rsidR="00CB4AAF" w:rsidRPr="00447E5D">
        <w:rPr>
          <w:color w:val="000000"/>
        </w:rPr>
        <w:t xml:space="preserve">ские и самодийские языки) ‒ </w:t>
      </w:r>
      <w:proofErr w:type="spellStart"/>
      <w:r w:rsidR="00CB4AAF" w:rsidRPr="00447E5D">
        <w:rPr>
          <w:color w:val="000000"/>
        </w:rPr>
        <w:t>Обрезкова</w:t>
      </w:r>
      <w:proofErr w:type="spellEnd"/>
      <w:r w:rsidR="00CB4AAF" w:rsidRPr="00447E5D">
        <w:rPr>
          <w:color w:val="000000"/>
        </w:rPr>
        <w:t xml:space="preserve"> Нина </w:t>
      </w:r>
      <w:r w:rsidR="00EA281A" w:rsidRPr="00447E5D">
        <w:rPr>
          <w:color w:val="000000"/>
        </w:rPr>
        <w:t>Александровна</w:t>
      </w:r>
      <w:r w:rsidR="00CB4AAF" w:rsidRPr="00447E5D">
        <w:rPr>
          <w:color w:val="000000"/>
        </w:rPr>
        <w:t xml:space="preserve">, научный руководитель Е.А. Цыпанов. Три аспиранта по направлению подготовки 46.06.01. История и Археология. По модулю Отечественная история: Евсеев Антон Викторович, научный руководитель П.П. Котов; Костарева Лидия Михайловна, научный руководитель В.Э. Шарапов. И по модулю Археология ‒ </w:t>
      </w:r>
      <w:proofErr w:type="spellStart"/>
      <w:r w:rsidR="00CB4AAF" w:rsidRPr="00447E5D">
        <w:rPr>
          <w:color w:val="000000"/>
        </w:rPr>
        <w:t>Коротаев</w:t>
      </w:r>
      <w:proofErr w:type="spellEnd"/>
      <w:r w:rsidR="00CB4AAF" w:rsidRPr="00447E5D">
        <w:rPr>
          <w:color w:val="000000"/>
        </w:rPr>
        <w:t xml:space="preserve"> Алексей Васильевич, научный руководитель А.М. Мурыгин. Все аспиранты допущены к сдаче кандидатского экзамена. Напомню, что кандидатский экзамен по специальной дисциплине сдается по программе, состоящей из двух частей: 1. типовая программа-минимум по специальности; 2. индивидуальная дополнительная программа, разрабатываемая научным руководителем, отражающая современные научные достижения в области науки, в рамках которой проведено диссертационное исследование. Дополнительные программы научными руководителями представлены, в структурных подразделениях обсуждены и утверждены.</w:t>
      </w:r>
    </w:p>
    <w:p w:rsidR="005C60C2" w:rsidRPr="00447E5D" w:rsidRDefault="005C60C2" w:rsidP="00CC274D">
      <w:pPr>
        <w:ind w:firstLine="709"/>
        <w:jc w:val="both"/>
      </w:pPr>
    </w:p>
    <w:p w:rsidR="00571C53" w:rsidRPr="00447E5D" w:rsidRDefault="005C60C2" w:rsidP="0085049E">
      <w:pPr>
        <w:tabs>
          <w:tab w:val="left" w:pos="1834"/>
        </w:tabs>
        <w:ind w:firstLine="709"/>
        <w:jc w:val="both"/>
      </w:pPr>
      <w:r w:rsidRPr="00447E5D">
        <w:rPr>
          <w:i/>
        </w:rPr>
        <w:lastRenderedPageBreak/>
        <w:t xml:space="preserve">Жеребцов И.Л. ‒ </w:t>
      </w:r>
      <w:r w:rsidRPr="00447E5D">
        <w:t xml:space="preserve">Коллеги, ставлю вопрос на голосование. Кто за то, чтобы </w:t>
      </w:r>
      <w:r w:rsidR="002B399B" w:rsidRPr="00447E5D">
        <w:t xml:space="preserve">утвердить дополнительные программы </w:t>
      </w:r>
      <w:r w:rsidR="002B399B" w:rsidRPr="00447E5D">
        <w:rPr>
          <w:color w:val="000000"/>
        </w:rPr>
        <w:t>для сдачи кандидатского экзамена по направлениям подготовки</w:t>
      </w:r>
      <w:r w:rsidR="0021457F" w:rsidRPr="00447E5D">
        <w:rPr>
          <w:color w:val="000000"/>
        </w:rPr>
        <w:t>:</w:t>
      </w:r>
      <w:r w:rsidR="002B399B" w:rsidRPr="00447E5D">
        <w:rPr>
          <w:color w:val="000000"/>
        </w:rPr>
        <w:t xml:space="preserve"> 45.06.01 Языкознание и литературоведение, 46.06.01 Исторические науки и археология</w:t>
      </w:r>
      <w:r w:rsidR="0021457F" w:rsidRPr="00447E5D">
        <w:rPr>
          <w:color w:val="000000"/>
        </w:rPr>
        <w:t>?</w:t>
      </w:r>
      <w:r w:rsidR="002B399B" w:rsidRPr="00447E5D">
        <w:rPr>
          <w:color w:val="000000"/>
        </w:rPr>
        <w:t xml:space="preserve"> </w:t>
      </w:r>
    </w:p>
    <w:p w:rsidR="00FA3AB8" w:rsidRPr="00447E5D" w:rsidRDefault="00FA3AB8" w:rsidP="0085049E">
      <w:pPr>
        <w:tabs>
          <w:tab w:val="left" w:pos="1834"/>
        </w:tabs>
        <w:ind w:firstLine="709"/>
        <w:jc w:val="both"/>
      </w:pPr>
    </w:p>
    <w:p w:rsidR="00FE0720" w:rsidRPr="00447E5D" w:rsidRDefault="00FE0720" w:rsidP="0085049E">
      <w:pPr>
        <w:tabs>
          <w:tab w:val="left" w:pos="1834"/>
        </w:tabs>
        <w:ind w:firstLine="709"/>
        <w:jc w:val="both"/>
      </w:pPr>
      <w:r w:rsidRPr="00447E5D">
        <w:rPr>
          <w:b/>
          <w:u w:val="single"/>
        </w:rPr>
        <w:t>Голосовали:</w:t>
      </w:r>
      <w:r w:rsidRPr="00447E5D">
        <w:t xml:space="preserve"> «ЗА» – Единогласно.</w:t>
      </w:r>
    </w:p>
    <w:p w:rsidR="00FA3AB8" w:rsidRPr="00447E5D" w:rsidRDefault="00FA3AB8" w:rsidP="0085049E">
      <w:pPr>
        <w:jc w:val="both"/>
        <w:rPr>
          <w:b/>
          <w:u w:val="single"/>
        </w:rPr>
      </w:pPr>
    </w:p>
    <w:p w:rsidR="002B399B" w:rsidRPr="00447E5D" w:rsidRDefault="00FE0720" w:rsidP="00B86288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E5D">
        <w:rPr>
          <w:rFonts w:ascii="Times New Roman" w:hAnsi="Times New Roman"/>
          <w:b/>
          <w:sz w:val="24"/>
          <w:szCs w:val="24"/>
          <w:u w:val="single"/>
        </w:rPr>
        <w:t>Постановили:</w:t>
      </w:r>
      <w:r w:rsidR="00B3695D" w:rsidRPr="00447E5D">
        <w:rPr>
          <w:rFonts w:ascii="Times New Roman" w:hAnsi="Times New Roman"/>
          <w:b/>
          <w:sz w:val="24"/>
          <w:szCs w:val="24"/>
        </w:rPr>
        <w:t xml:space="preserve"> </w:t>
      </w:r>
      <w:r w:rsidR="002B399B" w:rsidRPr="00447E5D">
        <w:rPr>
          <w:rFonts w:ascii="Times New Roman" w:hAnsi="Times New Roman"/>
          <w:sz w:val="24"/>
          <w:szCs w:val="24"/>
        </w:rPr>
        <w:t xml:space="preserve">Утвердить </w:t>
      </w:r>
      <w:r w:rsidR="002B399B" w:rsidRPr="00447E5D">
        <w:rPr>
          <w:rFonts w:ascii="Times New Roman" w:hAnsi="Times New Roman"/>
          <w:color w:val="000000"/>
          <w:sz w:val="24"/>
          <w:szCs w:val="24"/>
        </w:rPr>
        <w:t>дополнительные программы для сдачи кандидатского экзамена по направлениям подготовки</w:t>
      </w:r>
      <w:r w:rsidR="0021457F" w:rsidRPr="00447E5D">
        <w:rPr>
          <w:rFonts w:ascii="Times New Roman" w:hAnsi="Times New Roman"/>
          <w:color w:val="000000"/>
          <w:sz w:val="24"/>
          <w:szCs w:val="24"/>
        </w:rPr>
        <w:t>:</w:t>
      </w:r>
      <w:r w:rsidR="002B399B" w:rsidRPr="00447E5D">
        <w:rPr>
          <w:rFonts w:ascii="Times New Roman" w:hAnsi="Times New Roman"/>
          <w:color w:val="000000"/>
          <w:sz w:val="24"/>
          <w:szCs w:val="24"/>
        </w:rPr>
        <w:t xml:space="preserve"> 45.06.01 Языкознание и литературоведение, 46.06.01 Исторические науки и археология. </w:t>
      </w:r>
    </w:p>
    <w:p w:rsidR="00FE0720" w:rsidRPr="00447E5D" w:rsidRDefault="00FE0720" w:rsidP="0085049E">
      <w:pPr>
        <w:jc w:val="both"/>
      </w:pPr>
    </w:p>
    <w:p w:rsidR="002A0F81" w:rsidRPr="00447E5D" w:rsidRDefault="002A0F81" w:rsidP="002A0F81">
      <w:pPr>
        <w:pStyle w:val="msolistparagraphcxspfirstmrcssattr"/>
        <w:shd w:val="clear" w:color="auto" w:fill="FFFFFF"/>
        <w:spacing w:before="0" w:beforeAutospacing="0" w:after="0" w:afterAutospacing="0"/>
        <w:ind w:firstLine="709"/>
        <w:jc w:val="both"/>
      </w:pPr>
      <w:r w:rsidRPr="00447E5D">
        <w:rPr>
          <w:rFonts w:eastAsia="Calibri"/>
          <w:b/>
          <w:u w:val="single"/>
        </w:rPr>
        <w:t>Слушали: 2.</w:t>
      </w:r>
      <w:r w:rsidRPr="00447E5D">
        <w:rPr>
          <w:rFonts w:eastAsia="Calibri"/>
          <w:b/>
        </w:rPr>
        <w:t xml:space="preserve"> </w:t>
      </w:r>
      <w:r w:rsidRPr="00447E5D">
        <w:t xml:space="preserve">Утверждение плана работы Ученого совета ИЯЛИ ФИЦ Коми НЦ УрО РАН </w:t>
      </w:r>
      <w:r w:rsidR="0021457F" w:rsidRPr="00447E5D">
        <w:t>на</w:t>
      </w:r>
      <w:r w:rsidRPr="00447E5D">
        <w:t xml:space="preserve"> 2022 год</w:t>
      </w:r>
      <w:r w:rsidRPr="00447E5D">
        <w:rPr>
          <w:rFonts w:eastAsia="Calibri"/>
        </w:rPr>
        <w:t>.</w:t>
      </w:r>
    </w:p>
    <w:p w:rsidR="002A0F81" w:rsidRPr="00447E5D" w:rsidRDefault="002A0F81" w:rsidP="0085049E">
      <w:pPr>
        <w:jc w:val="both"/>
      </w:pPr>
    </w:p>
    <w:p w:rsidR="002A0F81" w:rsidRPr="00447E5D" w:rsidRDefault="002A0F81" w:rsidP="002A0F81">
      <w:pPr>
        <w:tabs>
          <w:tab w:val="left" w:pos="1834"/>
        </w:tabs>
        <w:ind w:firstLine="709"/>
        <w:jc w:val="both"/>
      </w:pPr>
      <w:r w:rsidRPr="00447E5D">
        <w:rPr>
          <w:i/>
        </w:rPr>
        <w:t xml:space="preserve">Жеребцов И.Л. ‒ </w:t>
      </w:r>
      <w:r w:rsidRPr="00447E5D">
        <w:t xml:space="preserve">Коллеги, необходимо утвердить план работы Ученого совета ИЯЛИ ФИЦ Коми НЦ УрО РАН </w:t>
      </w:r>
      <w:r w:rsidR="0021457F" w:rsidRPr="00447E5D">
        <w:t>на</w:t>
      </w:r>
      <w:r w:rsidRPr="00447E5D">
        <w:t xml:space="preserve"> 2022 год. Ставлю вопрос на голосование. </w:t>
      </w:r>
    </w:p>
    <w:p w:rsidR="002A0F81" w:rsidRPr="00447E5D" w:rsidRDefault="002A0F81" w:rsidP="002A0F81">
      <w:pPr>
        <w:tabs>
          <w:tab w:val="left" w:pos="1834"/>
        </w:tabs>
        <w:ind w:firstLine="709"/>
        <w:jc w:val="both"/>
      </w:pPr>
    </w:p>
    <w:p w:rsidR="002A0F81" w:rsidRPr="00447E5D" w:rsidRDefault="002A0F81" w:rsidP="002A0F81">
      <w:pPr>
        <w:tabs>
          <w:tab w:val="left" w:pos="1834"/>
        </w:tabs>
        <w:ind w:firstLine="709"/>
        <w:jc w:val="both"/>
      </w:pPr>
      <w:r w:rsidRPr="00447E5D">
        <w:rPr>
          <w:b/>
          <w:u w:val="single"/>
        </w:rPr>
        <w:t>Голосовали:</w:t>
      </w:r>
      <w:r w:rsidRPr="00447E5D">
        <w:t xml:space="preserve"> «ЗА» – Единогласно.</w:t>
      </w:r>
    </w:p>
    <w:p w:rsidR="002A0F81" w:rsidRPr="00447E5D" w:rsidRDefault="002A0F81" w:rsidP="002A0F81">
      <w:pPr>
        <w:ind w:firstLine="851"/>
        <w:jc w:val="both"/>
        <w:rPr>
          <w:b/>
          <w:u w:val="single"/>
        </w:rPr>
      </w:pPr>
    </w:p>
    <w:p w:rsidR="002A0F81" w:rsidRPr="00447E5D" w:rsidRDefault="002A0F81" w:rsidP="002A0F81">
      <w:pPr>
        <w:ind w:firstLine="709"/>
        <w:jc w:val="both"/>
        <w:rPr>
          <w:spacing w:val="2"/>
        </w:rPr>
      </w:pPr>
      <w:r w:rsidRPr="00447E5D">
        <w:rPr>
          <w:b/>
          <w:u w:val="single"/>
        </w:rPr>
        <w:t>Постановили:</w:t>
      </w:r>
      <w:r w:rsidRPr="007F5DC0">
        <w:rPr>
          <w:b/>
        </w:rPr>
        <w:t xml:space="preserve"> </w:t>
      </w:r>
      <w:r w:rsidRPr="00447E5D">
        <w:t xml:space="preserve">Утвердить план работы Ученого совета ИЯЛИ ФИЦ Коми НЦ УрО РАН </w:t>
      </w:r>
      <w:r w:rsidR="0021457F" w:rsidRPr="00447E5D">
        <w:t>на</w:t>
      </w:r>
      <w:r w:rsidRPr="00447E5D">
        <w:t xml:space="preserve"> 2022 год.  </w:t>
      </w:r>
    </w:p>
    <w:p w:rsidR="002A0F81" w:rsidRPr="00447E5D" w:rsidRDefault="002A0F81" w:rsidP="0085049E">
      <w:pPr>
        <w:jc w:val="both"/>
      </w:pPr>
    </w:p>
    <w:p w:rsidR="00337AEF" w:rsidRPr="00447E5D" w:rsidRDefault="00220D30" w:rsidP="00CC274D">
      <w:pPr>
        <w:pStyle w:val="msolistparagraphcxspfirstmrcssattr"/>
        <w:shd w:val="clear" w:color="auto" w:fill="FFFFFF"/>
        <w:spacing w:before="0" w:beforeAutospacing="0" w:after="0" w:afterAutospacing="0"/>
        <w:ind w:firstLine="709"/>
        <w:jc w:val="both"/>
      </w:pPr>
      <w:r w:rsidRPr="00447E5D">
        <w:rPr>
          <w:rFonts w:eastAsia="Calibri"/>
          <w:b/>
          <w:u w:val="single"/>
        </w:rPr>
        <w:t xml:space="preserve">Слушали: </w:t>
      </w:r>
      <w:r w:rsidR="002A0F81" w:rsidRPr="00447E5D">
        <w:rPr>
          <w:rFonts w:eastAsia="Calibri"/>
          <w:b/>
          <w:u w:val="single"/>
        </w:rPr>
        <w:t>3</w:t>
      </w:r>
      <w:r w:rsidR="00FE0720" w:rsidRPr="00447E5D">
        <w:rPr>
          <w:rFonts w:eastAsia="Calibri"/>
          <w:b/>
          <w:u w:val="single"/>
        </w:rPr>
        <w:t>.</w:t>
      </w:r>
      <w:r w:rsidR="00FE0720" w:rsidRPr="00447E5D">
        <w:rPr>
          <w:rFonts w:eastAsia="Calibri"/>
          <w:b/>
        </w:rPr>
        <w:t xml:space="preserve"> </w:t>
      </w:r>
      <w:r w:rsidR="002B399B" w:rsidRPr="00447E5D">
        <w:rPr>
          <w:rFonts w:eastAsia="Calibri"/>
        </w:rPr>
        <w:t>Разное.</w:t>
      </w:r>
    </w:p>
    <w:p w:rsidR="00CC274D" w:rsidRPr="00447E5D" w:rsidRDefault="00CC274D" w:rsidP="00CC274D">
      <w:pPr>
        <w:pStyle w:val="msolistparagraphcxspfirstmrcssattr"/>
        <w:shd w:val="clear" w:color="auto" w:fill="FFFFFF"/>
        <w:spacing w:before="0" w:beforeAutospacing="0" w:after="0" w:afterAutospacing="0"/>
        <w:ind w:firstLine="709"/>
        <w:jc w:val="both"/>
      </w:pPr>
    </w:p>
    <w:p w:rsidR="00AC509D" w:rsidRPr="00447E5D" w:rsidRDefault="00AC509D" w:rsidP="00AC509D">
      <w:pPr>
        <w:ind w:firstLine="709"/>
        <w:jc w:val="both"/>
      </w:pPr>
      <w:r w:rsidRPr="00447E5D">
        <w:rPr>
          <w:i/>
        </w:rPr>
        <w:t xml:space="preserve">Жеребцов И.Л. ‒ </w:t>
      </w:r>
      <w:r w:rsidR="002A0F81" w:rsidRPr="00447E5D">
        <w:t>Важный вопрос</w:t>
      </w:r>
      <w:r w:rsidR="0099471A">
        <w:t>,</w:t>
      </w:r>
      <w:r w:rsidR="002A0F81" w:rsidRPr="00447E5D">
        <w:t xml:space="preserve"> в связи с текущими событиями. </w:t>
      </w:r>
      <w:r w:rsidRPr="00447E5D">
        <w:t xml:space="preserve">В последние годы </w:t>
      </w:r>
      <w:r w:rsidR="002A0F81" w:rsidRPr="00447E5D">
        <w:t xml:space="preserve">мы </w:t>
      </w:r>
      <w:r w:rsidRPr="00447E5D">
        <w:t>ориентировались на журналы, входящи</w:t>
      </w:r>
      <w:r w:rsidR="0009034F" w:rsidRPr="00447E5D">
        <w:t>е</w:t>
      </w:r>
      <w:r w:rsidRPr="00447E5D">
        <w:t xml:space="preserve"> в систему </w:t>
      </w:r>
      <w:r w:rsidR="0009034F" w:rsidRPr="00447E5D">
        <w:t xml:space="preserve">цитирования зарубежных баз данных: </w:t>
      </w:r>
      <w:proofErr w:type="gramStart"/>
      <w:r w:rsidRPr="00447E5D">
        <w:rPr>
          <w:lang w:val="en-US"/>
        </w:rPr>
        <w:t>Scopus</w:t>
      </w:r>
      <w:r w:rsidRPr="00447E5D">
        <w:t xml:space="preserve"> и </w:t>
      </w:r>
      <w:proofErr w:type="spellStart"/>
      <w:r w:rsidRPr="00447E5D">
        <w:rPr>
          <w:lang w:val="en-US"/>
        </w:rPr>
        <w:t>WoS</w:t>
      </w:r>
      <w:proofErr w:type="spellEnd"/>
      <w:r w:rsidRPr="00447E5D">
        <w:t>.</w:t>
      </w:r>
      <w:proofErr w:type="gramEnd"/>
      <w:r w:rsidRPr="00447E5D">
        <w:t xml:space="preserve"> </w:t>
      </w:r>
      <w:r w:rsidR="0009034F" w:rsidRPr="00447E5D">
        <w:t xml:space="preserve">Возможно, </w:t>
      </w:r>
      <w:r w:rsidR="0099471A">
        <w:t xml:space="preserve">что </w:t>
      </w:r>
      <w:r w:rsidR="0009034F" w:rsidRPr="00447E5D">
        <w:t>в</w:t>
      </w:r>
      <w:r w:rsidRPr="00447E5D">
        <w:t xml:space="preserve"> связи с нынешн</w:t>
      </w:r>
      <w:r w:rsidR="002A0F81" w:rsidRPr="00447E5D">
        <w:t>ей</w:t>
      </w:r>
      <w:r w:rsidRPr="00447E5D">
        <w:t xml:space="preserve"> </w:t>
      </w:r>
      <w:r w:rsidR="0009034F" w:rsidRPr="00447E5D">
        <w:t xml:space="preserve">внешнеполитической </w:t>
      </w:r>
      <w:r w:rsidRPr="00447E5D">
        <w:t>ситуаци</w:t>
      </w:r>
      <w:r w:rsidR="002A0F81" w:rsidRPr="00447E5D">
        <w:t>ей</w:t>
      </w:r>
      <w:r w:rsidR="0009034F" w:rsidRPr="00447E5D">
        <w:t>,</w:t>
      </w:r>
      <w:r w:rsidRPr="00447E5D">
        <w:t xml:space="preserve"> </w:t>
      </w:r>
      <w:r w:rsidR="0009034F" w:rsidRPr="00447E5D">
        <w:t xml:space="preserve">индексация публикаций российских ученых будет весьма затруднена. В связи с этим, </w:t>
      </w:r>
      <w:r w:rsidRPr="00447E5D">
        <w:t xml:space="preserve">по </w:t>
      </w:r>
      <w:r w:rsidR="0009034F" w:rsidRPr="00447E5D">
        <w:t>инициативе</w:t>
      </w:r>
      <w:r w:rsidRPr="00447E5D">
        <w:t xml:space="preserve"> Министерства </w:t>
      </w:r>
      <w:r w:rsidR="0009034F" w:rsidRPr="00447E5D">
        <w:t xml:space="preserve">науки и высшей школы РФ, </w:t>
      </w:r>
      <w:r w:rsidR="0099471A">
        <w:t xml:space="preserve">готовится решение о том, что </w:t>
      </w:r>
      <w:r w:rsidR="0009034F" w:rsidRPr="00447E5D">
        <w:t xml:space="preserve">ориентация на </w:t>
      </w:r>
      <w:r w:rsidRPr="00447E5D">
        <w:t xml:space="preserve">западные базы </w:t>
      </w:r>
      <w:r w:rsidR="0009034F" w:rsidRPr="00447E5D">
        <w:t>научного цитирования будет временно приостановлена</w:t>
      </w:r>
      <w:r w:rsidRPr="00447E5D">
        <w:t xml:space="preserve">. </w:t>
      </w:r>
      <w:r w:rsidR="0009034F" w:rsidRPr="00447E5D">
        <w:t>Официально</w:t>
      </w:r>
      <w:r w:rsidR="0099471A">
        <w:t>й</w:t>
      </w:r>
      <w:r w:rsidR="0009034F" w:rsidRPr="00447E5D">
        <w:t xml:space="preserve"> </w:t>
      </w:r>
      <w:r w:rsidR="0099471A">
        <w:t>информации об этом</w:t>
      </w:r>
      <w:r w:rsidR="0009034F" w:rsidRPr="00447E5D">
        <w:t xml:space="preserve"> еще нет, но, весьма вероятно, что он</w:t>
      </w:r>
      <w:r w:rsidR="0099471A">
        <w:t>а</w:t>
      </w:r>
      <w:r w:rsidR="0009034F" w:rsidRPr="00447E5D">
        <w:t xml:space="preserve"> появится в ближайшее время. </w:t>
      </w:r>
      <w:r w:rsidRPr="00447E5D">
        <w:t>Поэтому</w:t>
      </w:r>
      <w:r w:rsidR="0076257D">
        <w:t>,</w:t>
      </w:r>
      <w:r w:rsidRPr="00447E5D">
        <w:t xml:space="preserve"> главными и основными </w:t>
      </w:r>
      <w:r w:rsidR="0009034F" w:rsidRPr="00447E5D">
        <w:t xml:space="preserve">для нас </w:t>
      </w:r>
      <w:r w:rsidRPr="00447E5D">
        <w:t xml:space="preserve">остаются </w:t>
      </w:r>
      <w:r w:rsidR="0076257D">
        <w:t xml:space="preserve">монографические работы и </w:t>
      </w:r>
      <w:r w:rsidR="0009034F" w:rsidRPr="00447E5D">
        <w:t>научные издания</w:t>
      </w:r>
      <w:r w:rsidRPr="00447E5D">
        <w:t xml:space="preserve">, включенные </w:t>
      </w:r>
      <w:r w:rsidR="0076257D">
        <w:t xml:space="preserve">в перечень ВАК, а также иные рецензируемые издания, </w:t>
      </w:r>
      <w:r w:rsidRPr="00447E5D">
        <w:t xml:space="preserve">имеющие </w:t>
      </w:r>
      <w:r w:rsidR="0009034F" w:rsidRPr="00447E5D">
        <w:t xml:space="preserve">высокий </w:t>
      </w:r>
      <w:proofErr w:type="spellStart"/>
      <w:r w:rsidRPr="00447E5D">
        <w:t>импакт-фактор</w:t>
      </w:r>
      <w:proofErr w:type="spellEnd"/>
      <w:r w:rsidRPr="00447E5D">
        <w:t xml:space="preserve">.  </w:t>
      </w:r>
    </w:p>
    <w:p w:rsidR="00843DAD" w:rsidRPr="00447E5D" w:rsidRDefault="00843DAD" w:rsidP="0085049E">
      <w:pPr>
        <w:ind w:firstLine="567"/>
        <w:jc w:val="both"/>
        <w:rPr>
          <w:b/>
          <w:i/>
        </w:rPr>
      </w:pPr>
    </w:p>
    <w:p w:rsidR="00981E47" w:rsidRPr="00447E5D" w:rsidRDefault="00981E47" w:rsidP="00981E47">
      <w:pPr>
        <w:ind w:firstLine="709"/>
        <w:jc w:val="both"/>
      </w:pPr>
      <w:r w:rsidRPr="00447E5D">
        <w:rPr>
          <w:b/>
          <w:u w:val="single"/>
        </w:rPr>
        <w:t>Постановили:</w:t>
      </w:r>
      <w:r w:rsidRPr="00447E5D">
        <w:t xml:space="preserve"> Принять к сведению.</w:t>
      </w:r>
    </w:p>
    <w:p w:rsidR="00981E47" w:rsidRPr="00447E5D" w:rsidRDefault="00981E47" w:rsidP="0085049E">
      <w:pPr>
        <w:ind w:firstLine="567"/>
        <w:jc w:val="both"/>
        <w:rPr>
          <w:b/>
          <w:i/>
        </w:rPr>
      </w:pPr>
    </w:p>
    <w:p w:rsidR="00981E47" w:rsidRPr="00447E5D" w:rsidRDefault="00981E47" w:rsidP="00981E47">
      <w:pPr>
        <w:pStyle w:val="msolistparagraphcxspfirstmrcssattr"/>
        <w:shd w:val="clear" w:color="auto" w:fill="FFFFFF"/>
        <w:spacing w:before="0" w:beforeAutospacing="0" w:after="0" w:afterAutospacing="0"/>
        <w:ind w:firstLine="709"/>
        <w:jc w:val="both"/>
      </w:pPr>
      <w:r w:rsidRPr="00447E5D">
        <w:rPr>
          <w:i/>
        </w:rPr>
        <w:t xml:space="preserve">Жеребцов И.Л. ‒ </w:t>
      </w:r>
      <w:r w:rsidR="0009034F" w:rsidRPr="00447E5D">
        <w:t>Информирую</w:t>
      </w:r>
      <w:r w:rsidRPr="00447E5D">
        <w:t xml:space="preserve">, что в настоящее время </w:t>
      </w:r>
      <w:r w:rsidR="0009034F" w:rsidRPr="00447E5D">
        <w:t>почти все ограничительные</w:t>
      </w:r>
      <w:r w:rsidRPr="00447E5D">
        <w:t xml:space="preserve"> меры, связанные с </w:t>
      </w:r>
      <w:r w:rsidRPr="00447E5D">
        <w:rPr>
          <w:lang w:val="en-US"/>
        </w:rPr>
        <w:t>COVID</w:t>
      </w:r>
      <w:r w:rsidR="0009034F" w:rsidRPr="00447E5D">
        <w:t>-19</w:t>
      </w:r>
      <w:r w:rsidRPr="00447E5D">
        <w:t>, отменены. Однако</w:t>
      </w:r>
      <w:proofErr w:type="gramStart"/>
      <w:r w:rsidR="0009034F" w:rsidRPr="00447E5D">
        <w:t>,</w:t>
      </w:r>
      <w:proofErr w:type="gramEnd"/>
      <w:r w:rsidRPr="00447E5D">
        <w:t xml:space="preserve"> администраци</w:t>
      </w:r>
      <w:r w:rsidR="0076257D">
        <w:t>и</w:t>
      </w:r>
      <w:r w:rsidRPr="00447E5D">
        <w:t xml:space="preserve"> учреждени</w:t>
      </w:r>
      <w:r w:rsidR="0076257D">
        <w:t>й</w:t>
      </w:r>
      <w:r w:rsidRPr="00447E5D">
        <w:t xml:space="preserve"> </w:t>
      </w:r>
      <w:r w:rsidR="0076257D">
        <w:t xml:space="preserve">вправе сохранять </w:t>
      </w:r>
      <w:r w:rsidR="0009034F" w:rsidRPr="00447E5D">
        <w:t xml:space="preserve">действие некоторых </w:t>
      </w:r>
      <w:r w:rsidR="0076257D">
        <w:t xml:space="preserve">карантинных </w:t>
      </w:r>
      <w:r w:rsidRPr="00447E5D">
        <w:t>мер на определенное время. Поэтому считаю, что тем</w:t>
      </w:r>
      <w:r w:rsidR="0009034F" w:rsidRPr="00447E5D">
        <w:t xml:space="preserve"> сотрудникам</w:t>
      </w:r>
      <w:r w:rsidRPr="00447E5D">
        <w:t xml:space="preserve">, кто написал заявление на дистанционную форму работы до конца года, можно продолжить работу в данном режиме. </w:t>
      </w:r>
      <w:r w:rsidR="0009034F" w:rsidRPr="00447E5D">
        <w:t>Как показывают официальные данные, вирус не прекратил своего распространения.</w:t>
      </w:r>
    </w:p>
    <w:p w:rsidR="00981E47" w:rsidRPr="00447E5D" w:rsidRDefault="00981E47" w:rsidP="00981E47">
      <w:pPr>
        <w:jc w:val="both"/>
        <w:rPr>
          <w:b/>
          <w:u w:val="single"/>
        </w:rPr>
      </w:pPr>
    </w:p>
    <w:p w:rsidR="00981E47" w:rsidRPr="00447E5D" w:rsidRDefault="00981E47" w:rsidP="00981E47">
      <w:pPr>
        <w:ind w:firstLine="709"/>
        <w:jc w:val="both"/>
      </w:pPr>
      <w:r w:rsidRPr="00447E5D">
        <w:rPr>
          <w:b/>
          <w:u w:val="single"/>
        </w:rPr>
        <w:t>Постановили:</w:t>
      </w:r>
      <w:r w:rsidRPr="00447E5D">
        <w:t xml:space="preserve"> Принять к сведению.</w:t>
      </w:r>
    </w:p>
    <w:p w:rsidR="00981E47" w:rsidRPr="00447E5D" w:rsidRDefault="00981E47" w:rsidP="00981E47">
      <w:pPr>
        <w:ind w:firstLine="709"/>
        <w:jc w:val="both"/>
      </w:pPr>
    </w:p>
    <w:p w:rsidR="00981E47" w:rsidRPr="00447E5D" w:rsidRDefault="00981E47" w:rsidP="00981E47">
      <w:pPr>
        <w:ind w:firstLine="709"/>
        <w:jc w:val="both"/>
      </w:pPr>
      <w:r w:rsidRPr="00447E5D">
        <w:rPr>
          <w:i/>
        </w:rPr>
        <w:t xml:space="preserve">Жеребцов И.Л. ‒ </w:t>
      </w:r>
      <w:r w:rsidRPr="00447E5D">
        <w:t>Уважаемые коллеги, есть ли еще какие-то вопросы и предложения?</w:t>
      </w:r>
    </w:p>
    <w:p w:rsidR="00981E47" w:rsidRPr="00447E5D" w:rsidRDefault="00981E47" w:rsidP="00981E47">
      <w:pPr>
        <w:ind w:firstLine="709"/>
        <w:jc w:val="both"/>
      </w:pPr>
    </w:p>
    <w:p w:rsidR="00981E47" w:rsidRPr="00447E5D" w:rsidRDefault="00981E47" w:rsidP="00981E47">
      <w:pPr>
        <w:ind w:firstLine="709"/>
        <w:jc w:val="both"/>
      </w:pPr>
      <w:r w:rsidRPr="00447E5D">
        <w:rPr>
          <w:i/>
        </w:rPr>
        <w:t xml:space="preserve">Попов А.А. ‒ </w:t>
      </w:r>
      <w:r w:rsidR="0009034F" w:rsidRPr="00447E5D">
        <w:t xml:space="preserve">Информирую, что в апреле 2022 г. пройдет традиционный симпозиум историков в рамках </w:t>
      </w:r>
      <w:r w:rsidR="00DF5963" w:rsidRPr="00447E5D">
        <w:rPr>
          <w:lang w:val="en-US"/>
        </w:rPr>
        <w:t>XV</w:t>
      </w:r>
      <w:r w:rsidR="00DF5963" w:rsidRPr="00447E5D">
        <w:t xml:space="preserve"> конференции </w:t>
      </w:r>
      <w:proofErr w:type="spellStart"/>
      <w:r w:rsidR="00DF5963" w:rsidRPr="00447E5D">
        <w:t>КРАГСиУ</w:t>
      </w:r>
      <w:proofErr w:type="spellEnd"/>
      <w:r w:rsidR="00DF5963" w:rsidRPr="00447E5D">
        <w:t>. Прошу всех принять активное участие. Планируется публикация сборника материалов.</w:t>
      </w:r>
    </w:p>
    <w:p w:rsidR="00981E47" w:rsidRPr="00447E5D" w:rsidRDefault="00981E47" w:rsidP="00981E47">
      <w:pPr>
        <w:ind w:firstLine="709"/>
        <w:jc w:val="both"/>
      </w:pPr>
    </w:p>
    <w:p w:rsidR="00981E47" w:rsidRPr="00447E5D" w:rsidRDefault="00981E47" w:rsidP="00981E47">
      <w:pPr>
        <w:ind w:firstLine="709"/>
        <w:jc w:val="both"/>
      </w:pPr>
      <w:r w:rsidRPr="00447E5D">
        <w:rPr>
          <w:i/>
        </w:rPr>
        <w:lastRenderedPageBreak/>
        <w:t xml:space="preserve">Цыпанов Е.А. </w:t>
      </w:r>
      <w:r w:rsidRPr="00447E5D">
        <w:t xml:space="preserve">‒ </w:t>
      </w:r>
      <w:r w:rsidR="00DF5963" w:rsidRPr="00447E5D">
        <w:t>Коллеги, на днях</w:t>
      </w:r>
      <w:r w:rsidRPr="00447E5D">
        <w:t xml:space="preserve"> состоялось заседание правления Общества изучения Коми края. </w:t>
      </w:r>
      <w:r w:rsidR="00DF5963" w:rsidRPr="00447E5D">
        <w:t>Принято решение</w:t>
      </w:r>
      <w:r w:rsidRPr="00447E5D">
        <w:t xml:space="preserve"> провести конференцию</w:t>
      </w:r>
      <w:r w:rsidR="00DF5963" w:rsidRPr="00447E5D">
        <w:t xml:space="preserve"> к 100-летнему юбилею Общества</w:t>
      </w:r>
      <w:r w:rsidRPr="00447E5D">
        <w:t xml:space="preserve">. Прошу принять активное участие в данном мероприятии. Информацию можно получить у О.И. Некрасовой. </w:t>
      </w:r>
      <w:r w:rsidR="00FC1F88" w:rsidRPr="00447E5D">
        <w:t>Также будут разосланы информационные письма.</w:t>
      </w:r>
    </w:p>
    <w:p w:rsidR="00981E47" w:rsidRPr="00447E5D" w:rsidRDefault="00981E47" w:rsidP="00981E47">
      <w:pPr>
        <w:ind w:firstLine="709"/>
        <w:jc w:val="both"/>
      </w:pPr>
    </w:p>
    <w:p w:rsidR="00981E47" w:rsidRPr="00447E5D" w:rsidRDefault="00981E47" w:rsidP="00981E47">
      <w:pPr>
        <w:ind w:firstLine="709"/>
        <w:jc w:val="both"/>
      </w:pPr>
      <w:r w:rsidRPr="00447E5D">
        <w:rPr>
          <w:i/>
        </w:rPr>
        <w:t>Сажина С.А. ‒</w:t>
      </w:r>
      <w:r w:rsidRPr="00447E5D">
        <w:t xml:space="preserve"> Уважаемы</w:t>
      </w:r>
      <w:r w:rsidR="00F7113F">
        <w:t>е</w:t>
      </w:r>
      <w:r w:rsidRPr="00447E5D">
        <w:t xml:space="preserve"> коллеги, на октябрь 2022 г. запланирован </w:t>
      </w:r>
      <w:r w:rsidRPr="00447E5D">
        <w:rPr>
          <w:lang w:val="en-US"/>
        </w:rPr>
        <w:t>XIX</w:t>
      </w:r>
      <w:r w:rsidRPr="00447E5D">
        <w:t xml:space="preserve"> Международный симпозиум «Диалекты и история пермских языков во взаимодействии с другими языками». Приглашаем принять участие в работе данного мероприятия. Информационные письма разосланы.</w:t>
      </w:r>
    </w:p>
    <w:p w:rsidR="00981E47" w:rsidRPr="00447E5D" w:rsidRDefault="00981E47" w:rsidP="00981E47">
      <w:pPr>
        <w:ind w:firstLine="709"/>
        <w:jc w:val="both"/>
      </w:pPr>
    </w:p>
    <w:p w:rsidR="00981E47" w:rsidRPr="00447E5D" w:rsidRDefault="00981E47" w:rsidP="00981E47">
      <w:pPr>
        <w:ind w:firstLine="709"/>
        <w:jc w:val="both"/>
      </w:pPr>
      <w:r w:rsidRPr="00447E5D">
        <w:rPr>
          <w:b/>
          <w:u w:val="single"/>
        </w:rPr>
        <w:t>Постановили:</w:t>
      </w:r>
      <w:r w:rsidRPr="00447E5D">
        <w:t xml:space="preserve"> Принять к сведению.</w:t>
      </w:r>
    </w:p>
    <w:p w:rsidR="00981E47" w:rsidRPr="00447E5D" w:rsidRDefault="00981E47" w:rsidP="00981E47">
      <w:pPr>
        <w:ind w:firstLine="709"/>
        <w:jc w:val="both"/>
      </w:pPr>
    </w:p>
    <w:p w:rsidR="00981E47" w:rsidRPr="00447E5D" w:rsidRDefault="00981E47" w:rsidP="00981E47">
      <w:pPr>
        <w:ind w:firstLine="709"/>
        <w:jc w:val="both"/>
      </w:pPr>
      <w:r w:rsidRPr="00447E5D">
        <w:rPr>
          <w:i/>
        </w:rPr>
        <w:t xml:space="preserve">Жеребцов И.Л. ‒ </w:t>
      </w:r>
      <w:r w:rsidR="00E13476" w:rsidRPr="00E13476">
        <w:t>Коллеги, н</w:t>
      </w:r>
      <w:r w:rsidR="00B86288" w:rsidRPr="00E13476">
        <w:t>ам</w:t>
      </w:r>
      <w:r w:rsidR="00B86288" w:rsidRPr="00447E5D">
        <w:t xml:space="preserve"> необходимо провести расширенное заседание Ученого совета</w:t>
      </w:r>
      <w:r w:rsidR="00E13476">
        <w:t xml:space="preserve"> ИЯЛИ</w:t>
      </w:r>
      <w:r w:rsidR="00B86288" w:rsidRPr="00447E5D">
        <w:t xml:space="preserve">, на котором </w:t>
      </w:r>
      <w:r w:rsidR="00DF5963" w:rsidRPr="00447E5D">
        <w:t>должен быть представлен</w:t>
      </w:r>
      <w:r w:rsidR="00B86288" w:rsidRPr="00447E5D">
        <w:t xml:space="preserve"> отчет </w:t>
      </w:r>
      <w:r w:rsidR="00DF5963" w:rsidRPr="00447E5D">
        <w:t xml:space="preserve">о научной и научно-организационной деятельности института </w:t>
      </w:r>
      <w:r w:rsidR="00B86288" w:rsidRPr="00447E5D">
        <w:t xml:space="preserve">за 2021 год. </w:t>
      </w:r>
      <w:r w:rsidR="00DF5963" w:rsidRPr="00447E5D">
        <w:t>Несмотря на то</w:t>
      </w:r>
      <w:r w:rsidR="00B86288" w:rsidRPr="00447E5D">
        <w:t xml:space="preserve">, что все меры, связанные с </w:t>
      </w:r>
      <w:r w:rsidR="00B86288" w:rsidRPr="00447E5D">
        <w:rPr>
          <w:lang w:val="en-US"/>
        </w:rPr>
        <w:t>COVID</w:t>
      </w:r>
      <w:r w:rsidR="00DF5963" w:rsidRPr="00447E5D">
        <w:t>-19</w:t>
      </w:r>
      <w:r w:rsidR="00B86288" w:rsidRPr="00447E5D">
        <w:t xml:space="preserve"> сняты, заболеваемость не снижается</w:t>
      </w:r>
      <w:r w:rsidR="00DF5963" w:rsidRPr="00447E5D">
        <w:t>.</w:t>
      </w:r>
      <w:r w:rsidR="00B86288" w:rsidRPr="00447E5D">
        <w:t xml:space="preserve"> </w:t>
      </w:r>
      <w:r w:rsidR="00DF5963" w:rsidRPr="00447E5D">
        <w:t xml:space="preserve">В силу этого </w:t>
      </w:r>
      <w:r w:rsidR="00B86288" w:rsidRPr="00447E5D">
        <w:t xml:space="preserve">считаю, что нет необходимости приглашать на </w:t>
      </w:r>
      <w:r w:rsidR="0086761F" w:rsidRPr="00447E5D">
        <w:t xml:space="preserve">расширенное </w:t>
      </w:r>
      <w:r w:rsidR="00B86288" w:rsidRPr="00447E5D">
        <w:t xml:space="preserve">заседание Ученого совета </w:t>
      </w:r>
      <w:r w:rsidR="00DF5963" w:rsidRPr="00447E5D">
        <w:t>весь коллектив</w:t>
      </w:r>
      <w:r w:rsidR="00B86288" w:rsidRPr="00447E5D">
        <w:t xml:space="preserve"> сотрудников. </w:t>
      </w:r>
      <w:r w:rsidR="00DF5963" w:rsidRPr="00447E5D">
        <w:t>При этом</w:t>
      </w:r>
      <w:r w:rsidR="00B86288" w:rsidRPr="00447E5D">
        <w:t xml:space="preserve"> на заседании могут присутствовать все желающие. Ориентировочно проведем в конце марта.</w:t>
      </w:r>
    </w:p>
    <w:p w:rsidR="00B86288" w:rsidRPr="00447E5D" w:rsidRDefault="00B86288" w:rsidP="00981E47">
      <w:pPr>
        <w:ind w:firstLine="709"/>
        <w:jc w:val="both"/>
      </w:pPr>
    </w:p>
    <w:p w:rsidR="00B86288" w:rsidRPr="00447E5D" w:rsidRDefault="00B86288" w:rsidP="00B86288">
      <w:pPr>
        <w:ind w:firstLine="709"/>
        <w:jc w:val="both"/>
      </w:pPr>
      <w:r w:rsidRPr="00447E5D">
        <w:rPr>
          <w:b/>
          <w:u w:val="single"/>
        </w:rPr>
        <w:t>Постановили:</w:t>
      </w:r>
      <w:r w:rsidRPr="00447E5D">
        <w:t xml:space="preserve"> Принять к сведению.</w:t>
      </w:r>
    </w:p>
    <w:p w:rsidR="00B86288" w:rsidRPr="00447E5D" w:rsidRDefault="00B86288" w:rsidP="00B86288">
      <w:pPr>
        <w:ind w:firstLine="709"/>
        <w:jc w:val="both"/>
      </w:pPr>
    </w:p>
    <w:p w:rsidR="00C40553" w:rsidRPr="00447E5D" w:rsidRDefault="00C40553" w:rsidP="0085049E">
      <w:pPr>
        <w:jc w:val="both"/>
        <w:rPr>
          <w:u w:val="single"/>
        </w:rPr>
      </w:pPr>
    </w:p>
    <w:p w:rsidR="0023282F" w:rsidRPr="00447E5D" w:rsidRDefault="0023282F" w:rsidP="0085049E">
      <w:pPr>
        <w:jc w:val="both"/>
      </w:pPr>
      <w:r w:rsidRPr="00447E5D">
        <w:t xml:space="preserve">Председатель Ученого совета </w:t>
      </w:r>
    </w:p>
    <w:p w:rsidR="0023282F" w:rsidRPr="00447E5D" w:rsidRDefault="0023282F" w:rsidP="0085049E">
      <w:pPr>
        <w:jc w:val="both"/>
      </w:pPr>
      <w:r w:rsidRPr="00447E5D">
        <w:t xml:space="preserve">ИЯЛИ ФИЦ Коми НЦ УрО РАН        </w:t>
      </w:r>
      <w:r w:rsidR="00364A8E" w:rsidRPr="00447E5D">
        <w:t xml:space="preserve">                </w:t>
      </w:r>
      <w:r w:rsidR="00DF5963" w:rsidRPr="00447E5D">
        <w:t xml:space="preserve">   </w:t>
      </w:r>
      <w:r w:rsidR="00447E5D">
        <w:t xml:space="preserve"> </w:t>
      </w:r>
      <w:r w:rsidR="00DF5963" w:rsidRPr="00447E5D">
        <w:t xml:space="preserve"> </w:t>
      </w:r>
      <w:r w:rsidR="00364A8E" w:rsidRPr="00447E5D">
        <w:t xml:space="preserve">  </w:t>
      </w:r>
      <w:r w:rsidR="00447E5D">
        <w:t xml:space="preserve">                   </w:t>
      </w:r>
      <w:r w:rsidR="00364A8E" w:rsidRPr="00447E5D">
        <w:t xml:space="preserve">                И.Л. Жеребцов</w:t>
      </w:r>
      <w:r w:rsidRPr="00447E5D">
        <w:t xml:space="preserve">  </w:t>
      </w:r>
    </w:p>
    <w:p w:rsidR="0023282F" w:rsidRPr="00447E5D" w:rsidRDefault="0023282F" w:rsidP="0085049E">
      <w:pPr>
        <w:ind w:firstLine="709"/>
        <w:jc w:val="both"/>
      </w:pPr>
    </w:p>
    <w:p w:rsidR="0023282F" w:rsidRPr="00447E5D" w:rsidRDefault="0023282F" w:rsidP="0085049E">
      <w:pPr>
        <w:ind w:firstLine="709"/>
        <w:jc w:val="both"/>
      </w:pPr>
    </w:p>
    <w:p w:rsidR="0023282F" w:rsidRPr="00447E5D" w:rsidRDefault="00DF5963" w:rsidP="0085049E">
      <w:pPr>
        <w:jc w:val="both"/>
      </w:pPr>
      <w:r w:rsidRPr="00447E5D">
        <w:t xml:space="preserve">И.о. </w:t>
      </w:r>
      <w:r w:rsidR="0023282F" w:rsidRPr="00447E5D">
        <w:t>Учен</w:t>
      </w:r>
      <w:r w:rsidRPr="00447E5D">
        <w:t>ого</w:t>
      </w:r>
      <w:r w:rsidR="0023282F" w:rsidRPr="00447E5D">
        <w:t xml:space="preserve"> секретар</w:t>
      </w:r>
      <w:r w:rsidRPr="00447E5D">
        <w:t>я</w:t>
      </w:r>
      <w:r w:rsidR="0023282F" w:rsidRPr="00447E5D">
        <w:t xml:space="preserve">                       </w:t>
      </w:r>
      <w:r w:rsidR="00364A8E" w:rsidRPr="00447E5D">
        <w:t xml:space="preserve">   </w:t>
      </w:r>
      <w:r w:rsidR="00447E5D">
        <w:t xml:space="preserve">              </w:t>
      </w:r>
      <w:r w:rsidR="00364A8E" w:rsidRPr="00447E5D">
        <w:t xml:space="preserve">       </w:t>
      </w:r>
      <w:r w:rsidR="00CC274D" w:rsidRPr="00447E5D">
        <w:t xml:space="preserve">                  </w:t>
      </w:r>
      <w:r w:rsidRPr="00447E5D">
        <w:t xml:space="preserve">   </w:t>
      </w:r>
      <w:r w:rsidR="00CC274D" w:rsidRPr="00447E5D">
        <w:t xml:space="preserve">           </w:t>
      </w:r>
      <w:r w:rsidR="00364A8E" w:rsidRPr="00447E5D">
        <w:t xml:space="preserve">   Л.Е. </w:t>
      </w:r>
      <w:proofErr w:type="spellStart"/>
      <w:r w:rsidR="00364A8E" w:rsidRPr="00447E5D">
        <w:t>Сурнина</w:t>
      </w:r>
      <w:proofErr w:type="spellEnd"/>
      <w:r w:rsidR="0023282F" w:rsidRPr="00447E5D">
        <w:t xml:space="preserve">     </w:t>
      </w:r>
    </w:p>
    <w:p w:rsidR="00045308" w:rsidRPr="00447E5D" w:rsidRDefault="00045308" w:rsidP="0085049E">
      <w:pPr>
        <w:jc w:val="both"/>
      </w:pPr>
    </w:p>
    <w:sectPr w:rsidR="00045308" w:rsidRPr="00447E5D" w:rsidSect="00E064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635"/>
    <w:multiLevelType w:val="hybridMultilevel"/>
    <w:tmpl w:val="33F8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8C7"/>
    <w:multiLevelType w:val="hybridMultilevel"/>
    <w:tmpl w:val="79CE6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5485"/>
    <w:multiLevelType w:val="hybridMultilevel"/>
    <w:tmpl w:val="6B423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9E36DB"/>
    <w:multiLevelType w:val="hybridMultilevel"/>
    <w:tmpl w:val="ACCE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2D97"/>
    <w:multiLevelType w:val="hybridMultilevel"/>
    <w:tmpl w:val="3648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308"/>
    <w:rsid w:val="00045308"/>
    <w:rsid w:val="00047C41"/>
    <w:rsid w:val="000849DE"/>
    <w:rsid w:val="0009034F"/>
    <w:rsid w:val="00155ADD"/>
    <w:rsid w:val="001578DD"/>
    <w:rsid w:val="001D7513"/>
    <w:rsid w:val="001E047F"/>
    <w:rsid w:val="002110D8"/>
    <w:rsid w:val="0021457F"/>
    <w:rsid w:val="00220D30"/>
    <w:rsid w:val="00223543"/>
    <w:rsid w:val="0023282F"/>
    <w:rsid w:val="0024228F"/>
    <w:rsid w:val="00272C06"/>
    <w:rsid w:val="002A0F81"/>
    <w:rsid w:val="002A6D1C"/>
    <w:rsid w:val="002B399B"/>
    <w:rsid w:val="002F6440"/>
    <w:rsid w:val="00337AEF"/>
    <w:rsid w:val="00364A8E"/>
    <w:rsid w:val="003867C8"/>
    <w:rsid w:val="003A58C8"/>
    <w:rsid w:val="003E6D58"/>
    <w:rsid w:val="004047FF"/>
    <w:rsid w:val="0040499E"/>
    <w:rsid w:val="004302E4"/>
    <w:rsid w:val="00447E5D"/>
    <w:rsid w:val="004D2B0A"/>
    <w:rsid w:val="00554FD0"/>
    <w:rsid w:val="00571C53"/>
    <w:rsid w:val="00595A06"/>
    <w:rsid w:val="005A65BC"/>
    <w:rsid w:val="005C60C2"/>
    <w:rsid w:val="0060382C"/>
    <w:rsid w:val="006242C1"/>
    <w:rsid w:val="00656CD1"/>
    <w:rsid w:val="006678B1"/>
    <w:rsid w:val="006B0EEA"/>
    <w:rsid w:val="006B1CB3"/>
    <w:rsid w:val="006F305F"/>
    <w:rsid w:val="00700DC3"/>
    <w:rsid w:val="00743F6B"/>
    <w:rsid w:val="00757367"/>
    <w:rsid w:val="0076257D"/>
    <w:rsid w:val="00764732"/>
    <w:rsid w:val="007E1ECE"/>
    <w:rsid w:val="007F5DC0"/>
    <w:rsid w:val="00821484"/>
    <w:rsid w:val="00843DAD"/>
    <w:rsid w:val="0085049E"/>
    <w:rsid w:val="008536EB"/>
    <w:rsid w:val="0086761F"/>
    <w:rsid w:val="008C45FC"/>
    <w:rsid w:val="008E076F"/>
    <w:rsid w:val="008F0546"/>
    <w:rsid w:val="009115B7"/>
    <w:rsid w:val="00930568"/>
    <w:rsid w:val="00963ACA"/>
    <w:rsid w:val="0097285F"/>
    <w:rsid w:val="00981E47"/>
    <w:rsid w:val="0098431F"/>
    <w:rsid w:val="0099471A"/>
    <w:rsid w:val="009C673B"/>
    <w:rsid w:val="009D055C"/>
    <w:rsid w:val="00A03C5F"/>
    <w:rsid w:val="00A04AB8"/>
    <w:rsid w:val="00A24BDD"/>
    <w:rsid w:val="00A34222"/>
    <w:rsid w:val="00A43054"/>
    <w:rsid w:val="00A76ED0"/>
    <w:rsid w:val="00AC509D"/>
    <w:rsid w:val="00B0690F"/>
    <w:rsid w:val="00B3695D"/>
    <w:rsid w:val="00B419E0"/>
    <w:rsid w:val="00B80941"/>
    <w:rsid w:val="00B86288"/>
    <w:rsid w:val="00B91BC4"/>
    <w:rsid w:val="00BE3679"/>
    <w:rsid w:val="00BE7B06"/>
    <w:rsid w:val="00C07483"/>
    <w:rsid w:val="00C40553"/>
    <w:rsid w:val="00C41054"/>
    <w:rsid w:val="00C50266"/>
    <w:rsid w:val="00C601AA"/>
    <w:rsid w:val="00C73E1A"/>
    <w:rsid w:val="00C97988"/>
    <w:rsid w:val="00CA63DC"/>
    <w:rsid w:val="00CB4AAF"/>
    <w:rsid w:val="00CC274D"/>
    <w:rsid w:val="00CF7042"/>
    <w:rsid w:val="00D423C3"/>
    <w:rsid w:val="00D4613C"/>
    <w:rsid w:val="00D5567F"/>
    <w:rsid w:val="00D87FEA"/>
    <w:rsid w:val="00DE775A"/>
    <w:rsid w:val="00DF4B77"/>
    <w:rsid w:val="00DF5963"/>
    <w:rsid w:val="00E06408"/>
    <w:rsid w:val="00E13476"/>
    <w:rsid w:val="00E42DEB"/>
    <w:rsid w:val="00EA281A"/>
    <w:rsid w:val="00EF1058"/>
    <w:rsid w:val="00F37BE6"/>
    <w:rsid w:val="00F6358F"/>
    <w:rsid w:val="00F7113F"/>
    <w:rsid w:val="00FA3AB8"/>
    <w:rsid w:val="00FB6F88"/>
    <w:rsid w:val="00FC1F88"/>
    <w:rsid w:val="00FE0720"/>
    <w:rsid w:val="00F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31F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9843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84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firstmrcssattr">
    <w:name w:val="msolistparagraphcxspfirst_mr_css_attr"/>
    <w:basedOn w:val="a"/>
    <w:rsid w:val="00B0690F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rcssattr">
    <w:name w:val="msolistparagraphcxsplast_mr_css_attr"/>
    <w:basedOn w:val="a"/>
    <w:rsid w:val="00B0690F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22354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065F-9CE0-4EF5-A8F1-04A2D6EE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Гончарова Татьяна</cp:lastModifiedBy>
  <cp:revision>3</cp:revision>
  <cp:lastPrinted>2022-03-17T13:08:00Z</cp:lastPrinted>
  <dcterms:created xsi:type="dcterms:W3CDTF">2022-03-17T13:13:00Z</dcterms:created>
  <dcterms:modified xsi:type="dcterms:W3CDTF">2022-03-21T13:51:00Z</dcterms:modified>
</cp:coreProperties>
</file>