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31F" w:rsidRPr="00F030C5" w:rsidRDefault="0098431F" w:rsidP="0098431F">
      <w:pPr>
        <w:jc w:val="center"/>
        <w:rPr>
          <w:b/>
          <w:bCs/>
        </w:rPr>
      </w:pPr>
      <w:r w:rsidRPr="00F030C5">
        <w:rPr>
          <w:b/>
          <w:bCs/>
        </w:rPr>
        <w:t xml:space="preserve">ПРОТОКОЛ </w:t>
      </w:r>
      <w:r w:rsidRPr="00F030C5">
        <w:rPr>
          <w:b/>
        </w:rPr>
        <w:t xml:space="preserve">№ </w:t>
      </w:r>
      <w:r w:rsidR="00F92EAB" w:rsidRPr="00F030C5">
        <w:rPr>
          <w:b/>
        </w:rPr>
        <w:t>14</w:t>
      </w:r>
    </w:p>
    <w:p w:rsidR="0098431F" w:rsidRPr="00F030C5" w:rsidRDefault="0098431F" w:rsidP="0098431F">
      <w:pPr>
        <w:pStyle w:val="a3"/>
        <w:ind w:firstLine="0"/>
        <w:rPr>
          <w:szCs w:val="24"/>
        </w:rPr>
      </w:pPr>
      <w:r w:rsidRPr="00F030C5">
        <w:rPr>
          <w:szCs w:val="24"/>
        </w:rPr>
        <w:t>заседания Ученого совета</w:t>
      </w:r>
    </w:p>
    <w:p w:rsidR="0098431F" w:rsidRPr="00F030C5" w:rsidRDefault="0098431F" w:rsidP="0098431F">
      <w:pPr>
        <w:pStyle w:val="a3"/>
        <w:ind w:firstLine="0"/>
        <w:rPr>
          <w:bCs/>
          <w:szCs w:val="24"/>
        </w:rPr>
      </w:pPr>
      <w:r w:rsidRPr="00F030C5">
        <w:rPr>
          <w:szCs w:val="24"/>
        </w:rPr>
        <w:t>ИЯЛИ ФИЦ Коми НЦ УрО РАН</w:t>
      </w:r>
    </w:p>
    <w:p w:rsidR="0098431F" w:rsidRPr="00F030C5" w:rsidRDefault="0098431F" w:rsidP="0098431F">
      <w:pPr>
        <w:jc w:val="center"/>
        <w:rPr>
          <w:rFonts w:eastAsia="Calibri"/>
          <w:b/>
          <w:bCs/>
        </w:rPr>
      </w:pPr>
      <w:r w:rsidRPr="00F030C5">
        <w:rPr>
          <w:rFonts w:eastAsia="Calibri"/>
          <w:b/>
          <w:bCs/>
        </w:rPr>
        <w:t xml:space="preserve">от </w:t>
      </w:r>
      <w:r w:rsidR="00F92EAB" w:rsidRPr="00F030C5">
        <w:rPr>
          <w:rFonts w:eastAsia="Calibri"/>
          <w:b/>
          <w:bCs/>
        </w:rPr>
        <w:t>22 декабря</w:t>
      </w:r>
      <w:r w:rsidRPr="00F030C5">
        <w:rPr>
          <w:rFonts w:eastAsia="Calibri"/>
          <w:b/>
          <w:bCs/>
        </w:rPr>
        <w:t xml:space="preserve"> 2021 г.</w:t>
      </w:r>
    </w:p>
    <w:p w:rsidR="0098431F" w:rsidRPr="00F030C5" w:rsidRDefault="00F92EAB" w:rsidP="0098431F">
      <w:pPr>
        <w:ind w:firstLine="709"/>
        <w:jc w:val="right"/>
        <w:rPr>
          <w:rFonts w:eastAsia="Calibri"/>
          <w:b/>
          <w:bCs/>
        </w:rPr>
      </w:pPr>
      <w:r w:rsidRPr="00F030C5">
        <w:rPr>
          <w:b/>
          <w:bCs/>
        </w:rPr>
        <w:t>22.12</w:t>
      </w:r>
      <w:r w:rsidR="0098431F" w:rsidRPr="00F030C5">
        <w:rPr>
          <w:rFonts w:eastAsia="Calibri"/>
          <w:b/>
          <w:bCs/>
        </w:rPr>
        <w:t>.2021 14.00</w:t>
      </w:r>
    </w:p>
    <w:p w:rsidR="0098431F" w:rsidRPr="00F030C5" w:rsidRDefault="0098431F" w:rsidP="0098431F">
      <w:pPr>
        <w:jc w:val="center"/>
        <w:rPr>
          <w:i/>
        </w:rPr>
      </w:pPr>
    </w:p>
    <w:p w:rsidR="0098431F" w:rsidRPr="00F030C5" w:rsidRDefault="0098431F" w:rsidP="0098431F">
      <w:pPr>
        <w:rPr>
          <w:b/>
        </w:rPr>
      </w:pPr>
      <w:r w:rsidRPr="00F030C5">
        <w:rPr>
          <w:b/>
        </w:rPr>
        <w:t>ПОВЕСТКА ДНЯ</w:t>
      </w:r>
    </w:p>
    <w:p w:rsidR="0098431F" w:rsidRPr="00F030C5" w:rsidRDefault="0098431F" w:rsidP="0098431F">
      <w:pPr>
        <w:jc w:val="center"/>
        <w:rPr>
          <w:i/>
        </w:rPr>
      </w:pPr>
    </w:p>
    <w:p w:rsidR="00D310CC" w:rsidRPr="00F030C5" w:rsidRDefault="00D310CC" w:rsidP="00D310CC">
      <w:pPr>
        <w:pStyle w:val="a5"/>
        <w:numPr>
          <w:ilvl w:val="0"/>
          <w:numId w:val="1"/>
        </w:numPr>
        <w:shd w:val="clear" w:color="auto" w:fill="FFFFFF"/>
        <w:spacing w:after="0" w:line="260" w:lineRule="atLeast"/>
        <w:jc w:val="both"/>
        <w:rPr>
          <w:rFonts w:ascii="Times New Roman" w:hAnsi="Times New Roman"/>
          <w:color w:val="000000"/>
          <w:sz w:val="24"/>
          <w:szCs w:val="24"/>
        </w:rPr>
      </w:pPr>
      <w:r w:rsidRPr="00F030C5">
        <w:rPr>
          <w:rFonts w:ascii="Times New Roman" w:hAnsi="Times New Roman"/>
          <w:color w:val="000000"/>
          <w:sz w:val="24"/>
          <w:szCs w:val="24"/>
        </w:rPr>
        <w:t xml:space="preserve">Обсуждение рукописи монографии </w:t>
      </w:r>
      <w:r w:rsidRPr="00F030C5">
        <w:rPr>
          <w:rFonts w:ascii="Times New Roman" w:hAnsi="Times New Roman"/>
          <w:sz w:val="24"/>
          <w:szCs w:val="24"/>
        </w:rPr>
        <w:t xml:space="preserve">П.П. Котова, А.В. Рожиной «Монастыри в системе церковной власти в конце </w:t>
      </w:r>
      <w:r w:rsidRPr="00F030C5">
        <w:rPr>
          <w:rFonts w:ascii="Times New Roman" w:hAnsi="Times New Roman"/>
          <w:sz w:val="24"/>
          <w:szCs w:val="24"/>
          <w:lang w:val="en-US"/>
        </w:rPr>
        <w:t>XVIII</w:t>
      </w:r>
      <w:r w:rsidRPr="00F030C5">
        <w:rPr>
          <w:rFonts w:ascii="Times New Roman" w:hAnsi="Times New Roman"/>
          <w:sz w:val="24"/>
          <w:szCs w:val="24"/>
        </w:rPr>
        <w:t xml:space="preserve"> – начале </w:t>
      </w:r>
      <w:r w:rsidRPr="00F030C5">
        <w:rPr>
          <w:rFonts w:ascii="Times New Roman" w:hAnsi="Times New Roman"/>
          <w:sz w:val="24"/>
          <w:szCs w:val="24"/>
          <w:lang w:val="en-US"/>
        </w:rPr>
        <w:t>XX</w:t>
      </w:r>
      <w:r w:rsidRPr="00F030C5">
        <w:rPr>
          <w:rFonts w:ascii="Times New Roman" w:hAnsi="Times New Roman"/>
          <w:sz w:val="24"/>
          <w:szCs w:val="24"/>
        </w:rPr>
        <w:t xml:space="preserve"> века: по материалам Вологодской губернии»</w:t>
      </w:r>
      <w:r w:rsidRPr="00F030C5">
        <w:rPr>
          <w:rFonts w:ascii="Times New Roman" w:hAnsi="Times New Roman"/>
          <w:color w:val="000000"/>
          <w:sz w:val="24"/>
          <w:szCs w:val="24"/>
        </w:rPr>
        <w:t xml:space="preserve">. </w:t>
      </w:r>
      <w:r w:rsidRPr="00F030C5">
        <w:rPr>
          <w:rFonts w:ascii="Times New Roman" w:hAnsi="Times New Roman"/>
          <w:sz w:val="24"/>
          <w:szCs w:val="24"/>
        </w:rPr>
        <w:t>Докладчик – к.и.н., зав. сектором отечественной истории П.П. Котов.</w:t>
      </w:r>
    </w:p>
    <w:p w:rsidR="00D310CC" w:rsidRPr="00F030C5" w:rsidRDefault="00D310CC" w:rsidP="00D310CC">
      <w:pPr>
        <w:pStyle w:val="msolistparagraphcxspfirstmrcssattr"/>
        <w:numPr>
          <w:ilvl w:val="0"/>
          <w:numId w:val="1"/>
        </w:numPr>
        <w:shd w:val="clear" w:color="auto" w:fill="FFFFFF"/>
        <w:spacing w:before="0" w:beforeAutospacing="0" w:after="0" w:afterAutospacing="0" w:line="260" w:lineRule="atLeast"/>
        <w:jc w:val="both"/>
        <w:rPr>
          <w:color w:val="000000"/>
        </w:rPr>
      </w:pPr>
      <w:r w:rsidRPr="00F030C5">
        <w:rPr>
          <w:color w:val="000000"/>
        </w:rPr>
        <w:t>Подведение итогов полевых исследований 2021 г. Докладчики ‒ руководители полевых отрядов.</w:t>
      </w:r>
    </w:p>
    <w:p w:rsidR="00D310CC" w:rsidRPr="00F030C5" w:rsidRDefault="00D310CC" w:rsidP="00D310CC">
      <w:pPr>
        <w:pStyle w:val="msolistparagraphcxspfirstmrcssattr"/>
        <w:numPr>
          <w:ilvl w:val="0"/>
          <w:numId w:val="1"/>
        </w:numPr>
        <w:shd w:val="clear" w:color="auto" w:fill="FFFFFF"/>
        <w:spacing w:before="0" w:beforeAutospacing="0" w:after="0" w:afterAutospacing="0" w:line="260" w:lineRule="atLeast"/>
        <w:jc w:val="both"/>
        <w:rPr>
          <w:color w:val="000000"/>
        </w:rPr>
      </w:pPr>
      <w:r w:rsidRPr="00F030C5">
        <w:rPr>
          <w:color w:val="000000"/>
        </w:rPr>
        <w:t xml:space="preserve">План редакционной подготовки на 2022 г. Докладчик ‒ ученый секретарь ИЯЛИ Н.В. Горинова. </w:t>
      </w:r>
    </w:p>
    <w:p w:rsidR="00D310CC" w:rsidRPr="00F030C5" w:rsidRDefault="00D310CC" w:rsidP="00D310CC">
      <w:pPr>
        <w:pStyle w:val="msolistparagraphcxspfirstmrcssattr"/>
        <w:numPr>
          <w:ilvl w:val="0"/>
          <w:numId w:val="1"/>
        </w:numPr>
        <w:shd w:val="clear" w:color="auto" w:fill="FFFFFF"/>
        <w:spacing w:before="0" w:beforeAutospacing="0" w:after="0" w:afterAutospacing="0" w:line="260" w:lineRule="atLeast"/>
        <w:jc w:val="both"/>
        <w:rPr>
          <w:color w:val="000000"/>
        </w:rPr>
      </w:pPr>
      <w:r w:rsidRPr="00F030C5">
        <w:rPr>
          <w:color w:val="000000"/>
        </w:rPr>
        <w:t xml:space="preserve">Утверждение отчетных материалов для УрО РАН за 2021 г. Докладчик ‒ ученый секретарь ИЯЛИ Н.В. Горинова. </w:t>
      </w:r>
    </w:p>
    <w:p w:rsidR="00D310CC" w:rsidRPr="00F030C5" w:rsidRDefault="00D310CC" w:rsidP="00D310CC">
      <w:pPr>
        <w:pStyle w:val="msolistparagraphcxsplastmrcssattr"/>
        <w:numPr>
          <w:ilvl w:val="0"/>
          <w:numId w:val="1"/>
        </w:numPr>
        <w:shd w:val="clear" w:color="auto" w:fill="FFFFFF"/>
        <w:spacing w:before="0" w:beforeAutospacing="0" w:after="200" w:afterAutospacing="0" w:line="260" w:lineRule="atLeast"/>
        <w:jc w:val="both"/>
        <w:rPr>
          <w:color w:val="000000"/>
        </w:rPr>
      </w:pPr>
      <w:r w:rsidRPr="00F030C5">
        <w:rPr>
          <w:color w:val="000000"/>
        </w:rPr>
        <w:t>Разное.</w:t>
      </w:r>
    </w:p>
    <w:p w:rsidR="0098431F" w:rsidRPr="00F030C5" w:rsidRDefault="0098431F" w:rsidP="0098431F">
      <w:pPr>
        <w:jc w:val="both"/>
      </w:pPr>
    </w:p>
    <w:p w:rsidR="00D310CC" w:rsidRPr="00F030C5" w:rsidRDefault="00D310CC" w:rsidP="00D310CC">
      <w:pPr>
        <w:ind w:firstLine="709"/>
        <w:jc w:val="both"/>
        <w:rPr>
          <w:rFonts w:eastAsia="Calibri"/>
        </w:rPr>
      </w:pPr>
      <w:r w:rsidRPr="00F030C5">
        <w:rPr>
          <w:rFonts w:eastAsia="Calibri"/>
          <w:b/>
          <w:u w:val="single"/>
        </w:rPr>
        <w:t>Присутствовали</w:t>
      </w:r>
      <w:r w:rsidRPr="00F030C5">
        <w:rPr>
          <w:rFonts w:eastAsia="Calibri"/>
          <w:u w:val="single"/>
        </w:rPr>
        <w:t>:</w:t>
      </w:r>
      <w:r w:rsidRPr="00F030C5">
        <w:rPr>
          <w:rFonts w:eastAsia="Calibri"/>
        </w:rPr>
        <w:t xml:space="preserve"> д.и.н. И.Л. Жеребцов (председатель), к.и.н. И.О. Васкул (зам. председателя), д</w:t>
      </w:r>
      <w:proofErr w:type="gramStart"/>
      <w:r w:rsidRPr="00F030C5">
        <w:rPr>
          <w:rFonts w:eastAsia="Calibri"/>
        </w:rPr>
        <w:t>.ф</w:t>
      </w:r>
      <w:proofErr w:type="gramEnd"/>
      <w:r w:rsidRPr="00F030C5">
        <w:rPr>
          <w:rFonts w:eastAsia="Calibri"/>
        </w:rPr>
        <w:t xml:space="preserve">илол.н. Е.А. Цыпанов (зам. председателя), </w:t>
      </w:r>
      <w:proofErr w:type="spellStart"/>
      <w:r w:rsidRPr="00F030C5">
        <w:rPr>
          <w:rFonts w:eastAsia="Calibri"/>
        </w:rPr>
        <w:t>к.филол.н</w:t>
      </w:r>
      <w:proofErr w:type="spellEnd"/>
      <w:r w:rsidRPr="00F030C5">
        <w:rPr>
          <w:rFonts w:eastAsia="Calibri"/>
        </w:rPr>
        <w:t>. Н.В. Горинова</w:t>
      </w:r>
      <w:r w:rsidRPr="00F030C5">
        <w:t xml:space="preserve"> </w:t>
      </w:r>
      <w:r w:rsidRPr="00F030C5">
        <w:rPr>
          <w:rFonts w:eastAsia="Calibri"/>
        </w:rPr>
        <w:t xml:space="preserve">(секретарь), д.и.н. А.А. Бровина, к.и.н. В.В. Власова, к.и.н. Н.М. Игнатова, к.и.н. П.П. Котов, И.Н. Макарова, </w:t>
      </w:r>
      <w:proofErr w:type="spellStart"/>
      <w:r w:rsidRPr="00F030C5">
        <w:rPr>
          <w:rFonts w:eastAsia="Calibri"/>
        </w:rPr>
        <w:t>к.филол.н</w:t>
      </w:r>
      <w:proofErr w:type="spellEnd"/>
      <w:r w:rsidRPr="00F030C5">
        <w:rPr>
          <w:rFonts w:eastAsia="Calibri"/>
        </w:rPr>
        <w:t xml:space="preserve">. А.В. </w:t>
      </w:r>
      <w:proofErr w:type="spellStart"/>
      <w:r w:rsidRPr="00F030C5">
        <w:rPr>
          <w:rFonts w:eastAsia="Calibri"/>
        </w:rPr>
        <w:t>Малева</w:t>
      </w:r>
      <w:proofErr w:type="spellEnd"/>
      <w:r w:rsidRPr="00F030C5">
        <w:rPr>
          <w:rFonts w:eastAsia="Calibri"/>
        </w:rPr>
        <w:t>, к.и.н. А.М. Мацук, к.и.н. Д.В. Милохин</w:t>
      </w:r>
      <w:r w:rsidRPr="00F030C5">
        <w:t>,</w:t>
      </w:r>
      <w:r w:rsidRPr="00F030C5">
        <w:rPr>
          <w:rFonts w:eastAsia="Calibri"/>
        </w:rPr>
        <w:t xml:space="preserve"> </w:t>
      </w:r>
      <w:proofErr w:type="spellStart"/>
      <w:r w:rsidRPr="00F030C5">
        <w:rPr>
          <w:rFonts w:eastAsia="Calibri"/>
        </w:rPr>
        <w:t>к</w:t>
      </w:r>
      <w:proofErr w:type="gramStart"/>
      <w:r w:rsidRPr="00F030C5">
        <w:rPr>
          <w:rFonts w:eastAsia="Calibri"/>
        </w:rPr>
        <w:t>.ф</w:t>
      </w:r>
      <w:proofErr w:type="gramEnd"/>
      <w:r w:rsidRPr="00F030C5">
        <w:rPr>
          <w:rFonts w:eastAsia="Calibri"/>
        </w:rPr>
        <w:t>илол.н</w:t>
      </w:r>
      <w:proofErr w:type="spellEnd"/>
      <w:r w:rsidRPr="00F030C5">
        <w:rPr>
          <w:rFonts w:eastAsia="Calibri"/>
        </w:rPr>
        <w:t xml:space="preserve">. А.Г. Мусанов, </w:t>
      </w:r>
      <w:r w:rsidR="00773DAA">
        <w:rPr>
          <w:rFonts w:eastAsia="Calibri"/>
        </w:rPr>
        <w:t xml:space="preserve">д.и.н. П.Ю. Павлов, </w:t>
      </w:r>
      <w:proofErr w:type="spellStart"/>
      <w:r w:rsidRPr="00F030C5">
        <w:t>к.филол.н</w:t>
      </w:r>
      <w:proofErr w:type="spellEnd"/>
      <w:r w:rsidRPr="00F030C5">
        <w:t xml:space="preserve">. С.А. Сажина, </w:t>
      </w:r>
      <w:r w:rsidRPr="00F030C5">
        <w:rPr>
          <w:rFonts w:eastAsia="Calibri"/>
        </w:rPr>
        <w:t>к.и.н. М.В. Таскаев</w:t>
      </w:r>
      <w:r w:rsidRPr="00F030C5">
        <w:t>.</w:t>
      </w:r>
    </w:p>
    <w:p w:rsidR="00D310CC" w:rsidRPr="00F030C5" w:rsidRDefault="00D310CC" w:rsidP="00D310CC">
      <w:pPr>
        <w:jc w:val="both"/>
      </w:pPr>
    </w:p>
    <w:p w:rsidR="0098431F" w:rsidRPr="00F030C5" w:rsidRDefault="0098431F" w:rsidP="0098431F">
      <w:pPr>
        <w:ind w:firstLine="709"/>
        <w:jc w:val="both"/>
        <w:rPr>
          <w:rFonts w:eastAsia="Calibri"/>
          <w:b/>
        </w:rPr>
      </w:pPr>
      <w:r w:rsidRPr="00F030C5">
        <w:rPr>
          <w:rFonts w:eastAsia="Calibri"/>
          <w:b/>
        </w:rPr>
        <w:t>Обсуждение повестки дня</w:t>
      </w:r>
    </w:p>
    <w:p w:rsidR="008F0546" w:rsidRPr="00F030C5" w:rsidRDefault="008F0546"/>
    <w:p w:rsidR="00F030C5" w:rsidRDefault="00D310CC" w:rsidP="00F030C5">
      <w:pPr>
        <w:ind w:firstLine="709"/>
        <w:jc w:val="both"/>
        <w:rPr>
          <w:rFonts w:eastAsia="Calibri"/>
        </w:rPr>
      </w:pPr>
      <w:r w:rsidRPr="00F030C5">
        <w:rPr>
          <w:rFonts w:eastAsia="Calibri"/>
          <w:i/>
        </w:rPr>
        <w:t xml:space="preserve">Жеребцов И.Л. </w:t>
      </w:r>
      <w:r w:rsidRPr="00F030C5">
        <w:rPr>
          <w:rFonts w:eastAsia="Calibri"/>
        </w:rPr>
        <w:t xml:space="preserve">– Уважаемые коллеги! Будут ли предложения о внесении изменений в повестку дня? Предложений нет. Ставлю вопрос на голосование – кто за то, чтобы утвердить повестку дня заседания Ученого совета? </w:t>
      </w:r>
    </w:p>
    <w:p w:rsidR="00F030C5" w:rsidRDefault="00F030C5" w:rsidP="00F030C5">
      <w:pPr>
        <w:ind w:firstLine="709"/>
        <w:jc w:val="both"/>
        <w:rPr>
          <w:rFonts w:eastAsia="Calibri"/>
        </w:rPr>
      </w:pPr>
    </w:p>
    <w:p w:rsidR="00C40553" w:rsidRPr="00F030C5" w:rsidRDefault="00C40553" w:rsidP="00F030C5">
      <w:pPr>
        <w:ind w:firstLine="709"/>
        <w:jc w:val="both"/>
        <w:rPr>
          <w:rFonts w:eastAsia="Calibri"/>
        </w:rPr>
      </w:pPr>
      <w:r w:rsidRPr="00F030C5">
        <w:rPr>
          <w:rFonts w:eastAsia="Calibri"/>
          <w:b/>
          <w:u w:val="single"/>
        </w:rPr>
        <w:t>Голосовали:</w:t>
      </w:r>
      <w:r w:rsidRPr="00F030C5">
        <w:rPr>
          <w:rFonts w:eastAsia="Calibri"/>
        </w:rPr>
        <w:t xml:space="preserve"> "ЗА" – единогласно.</w:t>
      </w:r>
    </w:p>
    <w:p w:rsidR="00C40553" w:rsidRPr="00F030C5" w:rsidRDefault="00C40553" w:rsidP="00C40553">
      <w:pPr>
        <w:ind w:firstLine="709"/>
        <w:jc w:val="both"/>
        <w:rPr>
          <w:rFonts w:eastAsia="Calibri"/>
        </w:rPr>
      </w:pPr>
    </w:p>
    <w:p w:rsidR="00C40553" w:rsidRPr="00F030C5" w:rsidRDefault="00C40553" w:rsidP="00C40553">
      <w:pPr>
        <w:ind w:firstLine="709"/>
        <w:jc w:val="both"/>
        <w:rPr>
          <w:rFonts w:eastAsia="Calibri"/>
        </w:rPr>
      </w:pPr>
      <w:r w:rsidRPr="00F030C5">
        <w:rPr>
          <w:rFonts w:eastAsia="Calibri"/>
          <w:b/>
          <w:u w:val="single"/>
        </w:rPr>
        <w:t>Постановили</w:t>
      </w:r>
      <w:r w:rsidRPr="00F030C5">
        <w:rPr>
          <w:rFonts w:eastAsia="Calibri"/>
        </w:rPr>
        <w:t>: Утвердить повестку дня заседания Ученого совета.</w:t>
      </w:r>
    </w:p>
    <w:p w:rsidR="00C40553" w:rsidRPr="00F030C5" w:rsidRDefault="00C40553" w:rsidP="00C40553">
      <w:pPr>
        <w:pStyle w:val="a5"/>
        <w:spacing w:after="0" w:line="240" w:lineRule="auto"/>
        <w:ind w:left="0"/>
        <w:contextualSpacing w:val="0"/>
        <w:jc w:val="both"/>
        <w:rPr>
          <w:rFonts w:ascii="Times New Roman" w:hAnsi="Times New Roman"/>
          <w:sz w:val="24"/>
          <w:szCs w:val="24"/>
        </w:rPr>
      </w:pPr>
    </w:p>
    <w:p w:rsidR="00FE0720" w:rsidRPr="00F030C5" w:rsidRDefault="00FE0720" w:rsidP="00C40553">
      <w:pPr>
        <w:ind w:firstLine="709"/>
        <w:jc w:val="both"/>
        <w:rPr>
          <w:rFonts w:eastAsia="Calibri"/>
        </w:rPr>
      </w:pPr>
    </w:p>
    <w:p w:rsidR="00FE0720" w:rsidRPr="00F030C5" w:rsidRDefault="00220D30" w:rsidP="00FE0720">
      <w:pPr>
        <w:jc w:val="both"/>
      </w:pPr>
      <w:r w:rsidRPr="00F030C5">
        <w:rPr>
          <w:rFonts w:eastAsia="Calibri"/>
          <w:b/>
          <w:u w:val="single"/>
        </w:rPr>
        <w:t>Слушали: 1</w:t>
      </w:r>
      <w:r w:rsidR="00FE0720" w:rsidRPr="00F030C5">
        <w:rPr>
          <w:rFonts w:eastAsia="Calibri"/>
          <w:b/>
          <w:u w:val="single"/>
        </w:rPr>
        <w:t>.</w:t>
      </w:r>
      <w:r w:rsidR="00FE0720" w:rsidRPr="00F030C5">
        <w:t xml:space="preserve"> </w:t>
      </w:r>
      <w:r w:rsidR="008D4F1B" w:rsidRPr="00F030C5">
        <w:rPr>
          <w:color w:val="000000"/>
        </w:rPr>
        <w:t xml:space="preserve">Обсуждение рукописи монографии </w:t>
      </w:r>
      <w:r w:rsidR="008D4F1B" w:rsidRPr="00F030C5">
        <w:t xml:space="preserve">П.П. Котова, А.В. Рожиной «Монастыри в системе церковной власти в конце </w:t>
      </w:r>
      <w:r w:rsidR="008D4F1B" w:rsidRPr="00F030C5">
        <w:rPr>
          <w:lang w:val="en-US"/>
        </w:rPr>
        <w:t>XVIII</w:t>
      </w:r>
      <w:r w:rsidR="008D4F1B" w:rsidRPr="00F030C5">
        <w:t xml:space="preserve"> – начале </w:t>
      </w:r>
      <w:r w:rsidR="008D4F1B" w:rsidRPr="00F030C5">
        <w:rPr>
          <w:lang w:val="en-US"/>
        </w:rPr>
        <w:t>XX</w:t>
      </w:r>
      <w:r w:rsidR="008D4F1B" w:rsidRPr="00F030C5">
        <w:t xml:space="preserve"> века: по материалам Вологодской губернии»</w:t>
      </w:r>
      <w:r w:rsidR="008D4F1B" w:rsidRPr="00F030C5">
        <w:rPr>
          <w:color w:val="000000"/>
        </w:rPr>
        <w:t>.</w:t>
      </w:r>
    </w:p>
    <w:p w:rsidR="008D4F1B" w:rsidRDefault="008D4F1B" w:rsidP="00FE0720">
      <w:pPr>
        <w:jc w:val="both"/>
        <w:rPr>
          <w:rFonts w:eastAsia="Calibri"/>
          <w:i/>
        </w:rPr>
      </w:pPr>
    </w:p>
    <w:p w:rsidR="00CC6162" w:rsidRDefault="00CC6162" w:rsidP="00CC6162">
      <w:pPr>
        <w:ind w:firstLine="567"/>
        <w:jc w:val="both"/>
      </w:pPr>
      <w:r w:rsidRPr="00CC6162">
        <w:rPr>
          <w:rFonts w:eastAsia="Calibri"/>
          <w:i/>
        </w:rPr>
        <w:t>Котов П.П.</w:t>
      </w:r>
      <w:r>
        <w:rPr>
          <w:rFonts w:eastAsia="Calibri"/>
        </w:rPr>
        <w:t xml:space="preserve"> – </w:t>
      </w:r>
      <w:r>
        <w:t xml:space="preserve">В монографии </w:t>
      </w:r>
      <w:r w:rsidRPr="00F030C5">
        <w:t xml:space="preserve">«Монастыри в системе церковной власти в конце </w:t>
      </w:r>
      <w:r w:rsidRPr="00F030C5">
        <w:rPr>
          <w:lang w:val="en-US"/>
        </w:rPr>
        <w:t>XVIII</w:t>
      </w:r>
      <w:r w:rsidRPr="00F030C5">
        <w:t xml:space="preserve"> – начале </w:t>
      </w:r>
      <w:r w:rsidRPr="00F030C5">
        <w:rPr>
          <w:lang w:val="en-US"/>
        </w:rPr>
        <w:t>XX</w:t>
      </w:r>
      <w:r w:rsidRPr="00F030C5">
        <w:t xml:space="preserve"> века: по материалам Вологодской губернии»</w:t>
      </w:r>
      <w:r>
        <w:t xml:space="preserve"> рассматриваются взаимоотношения православных обителей и церковных </w:t>
      </w:r>
      <w:r w:rsidRPr="00D62B04">
        <w:t xml:space="preserve">властей в конце </w:t>
      </w:r>
      <w:r w:rsidRPr="00D62B04">
        <w:rPr>
          <w:lang w:val="en-US"/>
        </w:rPr>
        <w:t>XVIII</w:t>
      </w:r>
      <w:r w:rsidRPr="00D62B04">
        <w:t xml:space="preserve"> – начале </w:t>
      </w:r>
      <w:r w:rsidRPr="00D62B04">
        <w:rPr>
          <w:lang w:val="en-US"/>
        </w:rPr>
        <w:t>XX</w:t>
      </w:r>
      <w:r w:rsidRPr="00D62B04">
        <w:t xml:space="preserve"> века</w:t>
      </w:r>
      <w:r>
        <w:t xml:space="preserve"> на примере многочисленных и разнообразных материалов по Вологодской губернии. В работе охарактеризована система </w:t>
      </w:r>
      <w:proofErr w:type="spellStart"/>
      <w:r>
        <w:t>синодально-епархиальных</w:t>
      </w:r>
      <w:proofErr w:type="spellEnd"/>
      <w:r>
        <w:t xml:space="preserve"> учреждений, виды иноческих обителей, численность и состав братии, регулирование числа монашествующих в Вологодской епархии. Особое внимание уделено анализу развития хозяйственных занятий в иноческих обителях Вологодской губернии, установлению уровня монастырских доходов и расходов, эволюции социальной и благотворительной </w:t>
      </w:r>
      <w:r>
        <w:lastRenderedPageBreak/>
        <w:t>деятельности монастырей. При этом, выявлено как положительное, так и отрицательное влияние церковных властей на все стороны жизни монастырей. Издание адресуется исследователям истории, учителям, студентам и всем, кто интересуется прошлым нашей страны и Европейского Севера.</w:t>
      </w:r>
    </w:p>
    <w:p w:rsidR="008D4F1B" w:rsidRDefault="008D4F1B" w:rsidP="00CC6162">
      <w:pPr>
        <w:ind w:firstLine="709"/>
        <w:jc w:val="both"/>
        <w:rPr>
          <w:rFonts w:eastAsia="Calibri"/>
        </w:rPr>
      </w:pPr>
    </w:p>
    <w:p w:rsidR="008D4F1B" w:rsidRDefault="008D4F1B" w:rsidP="00CC6162">
      <w:pPr>
        <w:ind w:firstLine="709"/>
        <w:jc w:val="both"/>
        <w:rPr>
          <w:rFonts w:eastAsia="Calibri"/>
        </w:rPr>
      </w:pPr>
      <w:r w:rsidRPr="00F030C5">
        <w:rPr>
          <w:rFonts w:eastAsia="Calibri"/>
          <w:i/>
        </w:rPr>
        <w:t xml:space="preserve">Жеребцов И.Л. </w:t>
      </w:r>
      <w:r w:rsidRPr="00F030C5">
        <w:rPr>
          <w:rFonts w:eastAsia="Calibri"/>
        </w:rPr>
        <w:t>–</w:t>
      </w:r>
      <w:r>
        <w:rPr>
          <w:rFonts w:eastAsia="Calibri"/>
        </w:rPr>
        <w:t xml:space="preserve"> Будут ли вопросы к Петру Павловичу?</w:t>
      </w:r>
    </w:p>
    <w:p w:rsidR="008D4F1B" w:rsidRDefault="008D4F1B" w:rsidP="00CC6162">
      <w:pPr>
        <w:ind w:firstLine="709"/>
        <w:jc w:val="both"/>
        <w:rPr>
          <w:rFonts w:eastAsia="Calibri"/>
        </w:rPr>
      </w:pPr>
    </w:p>
    <w:p w:rsidR="004E7473" w:rsidRDefault="004E7473" w:rsidP="00CC6162">
      <w:pPr>
        <w:ind w:firstLine="709"/>
        <w:jc w:val="both"/>
        <w:rPr>
          <w:rFonts w:eastAsia="Calibri"/>
        </w:rPr>
      </w:pPr>
      <w:r w:rsidRPr="00CC6162">
        <w:rPr>
          <w:rFonts w:eastAsia="Calibri"/>
          <w:i/>
        </w:rPr>
        <w:t>Власова В.В.</w:t>
      </w:r>
      <w:r>
        <w:rPr>
          <w:rFonts w:eastAsia="Calibri"/>
        </w:rPr>
        <w:t xml:space="preserve"> – В своей работе Вы говорите о многих социальных процессах в жизни монастырей, также о феминизации, но причины возникновения этого явления Вы не указываете.</w:t>
      </w:r>
    </w:p>
    <w:p w:rsidR="004E7473" w:rsidRDefault="004E7473" w:rsidP="00CC6162">
      <w:pPr>
        <w:ind w:firstLine="709"/>
        <w:jc w:val="both"/>
        <w:rPr>
          <w:rFonts w:eastAsia="Calibri"/>
        </w:rPr>
      </w:pPr>
    </w:p>
    <w:p w:rsidR="004E7473" w:rsidRDefault="004E7473" w:rsidP="00CC6162">
      <w:pPr>
        <w:ind w:firstLine="709"/>
        <w:jc w:val="both"/>
        <w:rPr>
          <w:rFonts w:eastAsia="Calibri"/>
        </w:rPr>
      </w:pPr>
      <w:r w:rsidRPr="00CC6162">
        <w:rPr>
          <w:rFonts w:eastAsia="Calibri"/>
          <w:i/>
        </w:rPr>
        <w:t>Котов П.П.</w:t>
      </w:r>
      <w:r>
        <w:rPr>
          <w:rFonts w:eastAsia="Calibri"/>
        </w:rPr>
        <w:t xml:space="preserve"> – Отчасти эт</w:t>
      </w:r>
      <w:r w:rsidR="00A14667">
        <w:rPr>
          <w:rFonts w:eastAsia="Calibri"/>
        </w:rPr>
        <w:t>и</w:t>
      </w:r>
      <w:r>
        <w:rPr>
          <w:rFonts w:eastAsia="Calibri"/>
        </w:rPr>
        <w:t xml:space="preserve"> вопрос</w:t>
      </w:r>
      <w:r w:rsidR="00A14667">
        <w:rPr>
          <w:rFonts w:eastAsia="Calibri"/>
        </w:rPr>
        <w:t>ы</w:t>
      </w:r>
      <w:r>
        <w:rPr>
          <w:rFonts w:eastAsia="Calibri"/>
        </w:rPr>
        <w:t xml:space="preserve"> </w:t>
      </w:r>
      <w:r w:rsidR="00A14667">
        <w:rPr>
          <w:rFonts w:eastAsia="Calibri"/>
        </w:rPr>
        <w:t>комментируются в тексте</w:t>
      </w:r>
      <w:r>
        <w:rPr>
          <w:rFonts w:eastAsia="Calibri"/>
        </w:rPr>
        <w:t xml:space="preserve">, </w:t>
      </w:r>
      <w:r w:rsidR="00DC1E97">
        <w:rPr>
          <w:rFonts w:eastAsia="Calibri"/>
        </w:rPr>
        <w:t xml:space="preserve">и в дальнейших работах эти сюжеты будут </w:t>
      </w:r>
      <w:r w:rsidR="00A14667">
        <w:rPr>
          <w:rFonts w:eastAsia="Calibri"/>
        </w:rPr>
        <w:t>раскрыты</w:t>
      </w:r>
      <w:r w:rsidR="00DC1E97">
        <w:rPr>
          <w:rFonts w:eastAsia="Calibri"/>
        </w:rPr>
        <w:t xml:space="preserve"> более подробно</w:t>
      </w:r>
      <w:r>
        <w:rPr>
          <w:rFonts w:eastAsia="Calibri"/>
        </w:rPr>
        <w:t>.</w:t>
      </w:r>
    </w:p>
    <w:p w:rsidR="004E7473" w:rsidRDefault="004E7473" w:rsidP="00CC6162">
      <w:pPr>
        <w:ind w:firstLine="709"/>
        <w:jc w:val="both"/>
        <w:rPr>
          <w:rFonts w:eastAsia="Calibri"/>
        </w:rPr>
      </w:pPr>
    </w:p>
    <w:p w:rsidR="004E7473" w:rsidRDefault="004E7473" w:rsidP="00CC6162">
      <w:pPr>
        <w:ind w:firstLine="709"/>
        <w:jc w:val="both"/>
        <w:rPr>
          <w:rFonts w:eastAsia="Calibri"/>
        </w:rPr>
      </w:pPr>
      <w:r w:rsidRPr="00CC6162">
        <w:rPr>
          <w:rFonts w:eastAsia="Calibri"/>
          <w:i/>
        </w:rPr>
        <w:t>Власова В.В.</w:t>
      </w:r>
      <w:r>
        <w:rPr>
          <w:rFonts w:eastAsia="Calibri"/>
        </w:rPr>
        <w:t xml:space="preserve"> – При подсчете голов скота Вы делаете подсчеты, исходя из расчетов на 100 человек? Почему именно 100 человек?</w:t>
      </w:r>
    </w:p>
    <w:p w:rsidR="004E7473" w:rsidRDefault="004E7473" w:rsidP="00CC6162">
      <w:pPr>
        <w:ind w:firstLine="709"/>
        <w:jc w:val="both"/>
        <w:rPr>
          <w:rFonts w:eastAsia="Calibri"/>
        </w:rPr>
      </w:pPr>
    </w:p>
    <w:p w:rsidR="004E7473" w:rsidRDefault="004E7473" w:rsidP="00CC6162">
      <w:pPr>
        <w:ind w:firstLine="709"/>
        <w:jc w:val="both"/>
        <w:rPr>
          <w:rFonts w:eastAsia="Calibri"/>
        </w:rPr>
      </w:pPr>
      <w:r w:rsidRPr="00CC6162">
        <w:rPr>
          <w:rFonts w:eastAsia="Calibri"/>
          <w:i/>
        </w:rPr>
        <w:t>Котов П.П.</w:t>
      </w:r>
      <w:r>
        <w:rPr>
          <w:rFonts w:eastAsia="Calibri"/>
        </w:rPr>
        <w:t xml:space="preserve"> – Так принято в статистике.</w:t>
      </w:r>
      <w:r w:rsidR="00DC1E97">
        <w:rPr>
          <w:rFonts w:eastAsia="Calibri"/>
        </w:rPr>
        <w:t xml:space="preserve"> Это позволяет проводить сравнительный анализ на качественно боле высоком уровне.</w:t>
      </w:r>
    </w:p>
    <w:p w:rsidR="004E7473" w:rsidRDefault="004E7473" w:rsidP="00CC6162">
      <w:pPr>
        <w:ind w:firstLine="709"/>
        <w:jc w:val="both"/>
        <w:rPr>
          <w:rFonts w:eastAsia="Calibri"/>
        </w:rPr>
      </w:pPr>
    </w:p>
    <w:p w:rsidR="004E7473" w:rsidRDefault="004E7473" w:rsidP="00CC6162">
      <w:pPr>
        <w:ind w:firstLine="709"/>
        <w:jc w:val="both"/>
        <w:rPr>
          <w:rFonts w:eastAsia="Calibri"/>
        </w:rPr>
      </w:pPr>
      <w:r w:rsidRPr="00F030C5">
        <w:rPr>
          <w:rFonts w:eastAsia="Calibri"/>
          <w:i/>
        </w:rPr>
        <w:t xml:space="preserve">Жеребцов И.Л. </w:t>
      </w:r>
      <w:r w:rsidRPr="00F030C5">
        <w:rPr>
          <w:rFonts w:eastAsia="Calibri"/>
        </w:rPr>
        <w:t>–</w:t>
      </w:r>
      <w:r>
        <w:rPr>
          <w:rFonts w:eastAsia="Calibri"/>
        </w:rPr>
        <w:t xml:space="preserve"> </w:t>
      </w:r>
      <w:r w:rsidR="00DC1E97">
        <w:rPr>
          <w:rFonts w:eastAsia="Calibri"/>
        </w:rPr>
        <w:t>В этом случае следует</w:t>
      </w:r>
      <w:r>
        <w:rPr>
          <w:rFonts w:eastAsia="Calibri"/>
        </w:rPr>
        <w:t xml:space="preserve"> дать пояснение к данным расчетам. Будут ли еще вопросы к Петру Павловичу? Было ли обсуждение на секторе?</w:t>
      </w:r>
    </w:p>
    <w:p w:rsidR="004E7473" w:rsidRDefault="004E7473" w:rsidP="00CC6162">
      <w:pPr>
        <w:ind w:firstLine="709"/>
        <w:jc w:val="both"/>
        <w:rPr>
          <w:rFonts w:eastAsia="Calibri"/>
        </w:rPr>
      </w:pPr>
    </w:p>
    <w:p w:rsidR="004E7473" w:rsidRDefault="004E7473" w:rsidP="00CC6162">
      <w:pPr>
        <w:ind w:firstLine="709"/>
        <w:jc w:val="both"/>
        <w:rPr>
          <w:rFonts w:eastAsia="Calibri"/>
        </w:rPr>
      </w:pPr>
      <w:r w:rsidRPr="00CC6162">
        <w:rPr>
          <w:rFonts w:eastAsia="Calibri"/>
          <w:i/>
        </w:rPr>
        <w:t>Котов П.П. –</w:t>
      </w:r>
      <w:r>
        <w:rPr>
          <w:rFonts w:eastAsia="Calibri"/>
        </w:rPr>
        <w:t xml:space="preserve"> На секторе работа была обсуждена, с интересом я прослушал все замечания, сектор работу одобрил, рекомендовал на обсуждение </w:t>
      </w:r>
      <w:r w:rsidR="00CC6162">
        <w:rPr>
          <w:rFonts w:eastAsia="Calibri"/>
        </w:rPr>
        <w:t xml:space="preserve">на Ученом совете ИЯЛИ. </w:t>
      </w:r>
    </w:p>
    <w:p w:rsidR="008D4F1B" w:rsidRDefault="008D4F1B" w:rsidP="00FE0720">
      <w:pPr>
        <w:jc w:val="both"/>
      </w:pPr>
    </w:p>
    <w:p w:rsidR="008D4F1B" w:rsidRDefault="00CC6162" w:rsidP="00DF56F9">
      <w:pPr>
        <w:ind w:firstLine="709"/>
        <w:jc w:val="both"/>
        <w:rPr>
          <w:rFonts w:eastAsia="Calibri"/>
        </w:rPr>
      </w:pPr>
      <w:r w:rsidRPr="00F030C5">
        <w:rPr>
          <w:rFonts w:eastAsia="Calibri"/>
          <w:i/>
        </w:rPr>
        <w:t xml:space="preserve">Жеребцов И.Л. </w:t>
      </w:r>
      <w:r w:rsidRPr="00F030C5">
        <w:rPr>
          <w:rFonts w:eastAsia="Calibri"/>
        </w:rPr>
        <w:t>–</w:t>
      </w:r>
      <w:r>
        <w:rPr>
          <w:rFonts w:eastAsia="Calibri"/>
        </w:rPr>
        <w:t xml:space="preserve"> Какие будут </w:t>
      </w:r>
      <w:r w:rsidR="00AC7779">
        <w:rPr>
          <w:rFonts w:eastAsia="Calibri"/>
        </w:rPr>
        <w:t>мнения</w:t>
      </w:r>
      <w:r>
        <w:rPr>
          <w:rFonts w:eastAsia="Calibri"/>
        </w:rPr>
        <w:t>?</w:t>
      </w:r>
    </w:p>
    <w:p w:rsidR="00CC6162" w:rsidRDefault="00CC6162" w:rsidP="00DF56F9">
      <w:pPr>
        <w:ind w:firstLine="709"/>
        <w:jc w:val="both"/>
      </w:pPr>
    </w:p>
    <w:p w:rsidR="00CC6162" w:rsidRDefault="00CC6162" w:rsidP="00DF56F9">
      <w:pPr>
        <w:ind w:firstLine="709"/>
        <w:jc w:val="both"/>
      </w:pPr>
      <w:r w:rsidRPr="00CC6162">
        <w:rPr>
          <w:rFonts w:eastAsia="Calibri"/>
          <w:i/>
        </w:rPr>
        <w:t>Власова В.В.</w:t>
      </w:r>
      <w:r>
        <w:rPr>
          <w:rFonts w:eastAsia="Calibri"/>
        </w:rPr>
        <w:t xml:space="preserve"> – Работа П.П. Котова и </w:t>
      </w:r>
      <w:r w:rsidRPr="00F030C5">
        <w:t>А.В. Рожиной</w:t>
      </w:r>
      <w:r>
        <w:t xml:space="preserve"> интересна,</w:t>
      </w:r>
      <w:r w:rsidR="00AC7779">
        <w:t xml:space="preserve"> отличается новизной и фундаментальным подходом. В ней</w:t>
      </w:r>
      <w:r>
        <w:t xml:space="preserve">, действительно, показаны социально-экономические процессы, происходившие в монастырях в указанный период, выявлены как реформы влияли на жизнь монастырей, как менялись монастыри в новых социальных условиях, какой вклад </w:t>
      </w:r>
      <w:r w:rsidR="00AC7779">
        <w:t>они</w:t>
      </w:r>
      <w:r>
        <w:t xml:space="preserve"> вносили в жизнь общества, чем отличались между собой. Я предлагаю рекомендовать данную работу к публикации, с условием </w:t>
      </w:r>
      <w:r w:rsidR="00AC7779">
        <w:t xml:space="preserve">тщательной </w:t>
      </w:r>
      <w:r>
        <w:t>вычитки</w:t>
      </w:r>
      <w:r w:rsidR="00AC7779">
        <w:t xml:space="preserve"> корректором</w:t>
      </w:r>
      <w:r>
        <w:t>, исправления ошибок.</w:t>
      </w:r>
    </w:p>
    <w:p w:rsidR="00CC6162" w:rsidRDefault="00CC6162" w:rsidP="00DF56F9">
      <w:pPr>
        <w:ind w:firstLine="709"/>
        <w:jc w:val="both"/>
      </w:pPr>
    </w:p>
    <w:p w:rsidR="00617297" w:rsidRDefault="00CC6162" w:rsidP="00DF56F9">
      <w:pPr>
        <w:ind w:firstLine="709"/>
        <w:jc w:val="both"/>
      </w:pPr>
      <w:r w:rsidRPr="00DF56F9">
        <w:rPr>
          <w:i/>
        </w:rPr>
        <w:t>Таскаев М.В.</w:t>
      </w:r>
      <w:r>
        <w:t xml:space="preserve"> </w:t>
      </w:r>
      <w:r w:rsidR="00617297">
        <w:t xml:space="preserve">В свое время я тоже </w:t>
      </w:r>
      <w:r w:rsidR="00AC7779">
        <w:t>обращался к исследованию</w:t>
      </w:r>
      <w:r w:rsidR="00617297">
        <w:t xml:space="preserve"> жизни монастырей. И я считаю, что женские монастыри начали свое существование не со </w:t>
      </w:r>
      <w:r w:rsidR="00EC5355">
        <w:t xml:space="preserve">времен Стефана Пермского, а с </w:t>
      </w:r>
      <w:r w:rsidR="00AC7779">
        <w:rPr>
          <w:lang w:val="en-US"/>
        </w:rPr>
        <w:t>XVII</w:t>
      </w:r>
      <w:r w:rsidR="00EC5355">
        <w:t xml:space="preserve"> в. Во-вторых, </w:t>
      </w:r>
      <w:r w:rsidR="00821655">
        <w:t xml:space="preserve">необходимо подчеркнуть, </w:t>
      </w:r>
      <w:r w:rsidR="00EC5355">
        <w:t>Ульяновский монастырь</w:t>
      </w:r>
      <w:r w:rsidR="00821655">
        <w:t xml:space="preserve"> был </w:t>
      </w:r>
      <w:r w:rsidR="00AC7779">
        <w:t>особым</w:t>
      </w:r>
      <w:r w:rsidR="00821655">
        <w:t xml:space="preserve"> коми-зырянским феноменом, он владел </w:t>
      </w:r>
      <w:r w:rsidR="00AC7779">
        <w:t>крупными</w:t>
      </w:r>
      <w:r w:rsidR="00821655">
        <w:t xml:space="preserve"> оленьими стадами</w:t>
      </w:r>
      <w:r w:rsidR="00AC7779">
        <w:t>, чего больше не было нигде</w:t>
      </w:r>
      <w:r w:rsidR="00821655">
        <w:t>. В-третьих</w:t>
      </w:r>
      <w:r w:rsidR="00AC7779">
        <w:t>, в работе отсутствуют</w:t>
      </w:r>
      <w:r w:rsidR="00821655">
        <w:t xml:space="preserve"> </w:t>
      </w:r>
      <w:r w:rsidR="00AC7779">
        <w:t>отсылки</w:t>
      </w:r>
      <w:r w:rsidR="00821655">
        <w:t xml:space="preserve"> на политические </w:t>
      </w:r>
      <w:r w:rsidR="00AC7779">
        <w:t>процессы</w:t>
      </w:r>
      <w:r w:rsidR="00821655">
        <w:t>, например, во времена гражданской войны</w:t>
      </w:r>
      <w:r w:rsidR="00AC7779">
        <w:t xml:space="preserve"> представители</w:t>
      </w:r>
      <w:r w:rsidR="00821655">
        <w:t xml:space="preserve"> </w:t>
      </w:r>
      <w:r w:rsidR="00AC7779">
        <w:t xml:space="preserve">монастырской </w:t>
      </w:r>
      <w:r w:rsidR="00821655">
        <w:t>брат</w:t>
      </w:r>
      <w:r w:rsidR="00AC7779">
        <w:t>ии</w:t>
      </w:r>
      <w:r w:rsidR="00821655">
        <w:t xml:space="preserve"> </w:t>
      </w:r>
      <w:r w:rsidR="00AC7779">
        <w:t>придерживалась</w:t>
      </w:r>
      <w:r w:rsidR="00821655">
        <w:t xml:space="preserve"> взгляд</w:t>
      </w:r>
      <w:r w:rsidR="00AC7779">
        <w:t>ов</w:t>
      </w:r>
      <w:r w:rsidR="00821655">
        <w:t xml:space="preserve"> разных партий. </w:t>
      </w:r>
      <w:r w:rsidR="00DF56F9">
        <w:t>Но я считаю, что работа фундаментальная, действительно раскрывает многие аспекты социально-экономической жизни монастырей, ее надо публиковать.</w:t>
      </w:r>
      <w:r w:rsidR="00821655">
        <w:t xml:space="preserve">    </w:t>
      </w:r>
      <w:r w:rsidR="00EC5355">
        <w:t xml:space="preserve"> </w:t>
      </w:r>
    </w:p>
    <w:p w:rsidR="00DF56F9" w:rsidRDefault="00DF56F9" w:rsidP="00DF56F9">
      <w:pPr>
        <w:ind w:firstLine="709"/>
        <w:jc w:val="both"/>
      </w:pPr>
    </w:p>
    <w:p w:rsidR="00DF56F9" w:rsidRDefault="00DF56F9" w:rsidP="00DF56F9">
      <w:pPr>
        <w:ind w:firstLine="709"/>
        <w:jc w:val="both"/>
        <w:rPr>
          <w:rFonts w:eastAsia="Calibri"/>
        </w:rPr>
      </w:pPr>
      <w:r w:rsidRPr="00CC6162">
        <w:rPr>
          <w:rFonts w:eastAsia="Calibri"/>
          <w:i/>
        </w:rPr>
        <w:t>Котов П.П.</w:t>
      </w:r>
      <w:r>
        <w:rPr>
          <w:rFonts w:eastAsia="Calibri"/>
        </w:rPr>
        <w:t xml:space="preserve"> – Всем большое спасибо за проделанную работу. Буду работать над замечаниями.</w:t>
      </w:r>
    </w:p>
    <w:p w:rsidR="00DF56F9" w:rsidRDefault="00DF56F9" w:rsidP="00DF56F9">
      <w:pPr>
        <w:ind w:firstLine="709"/>
        <w:jc w:val="both"/>
        <w:rPr>
          <w:rFonts w:eastAsia="Calibri"/>
        </w:rPr>
      </w:pPr>
      <w:r>
        <w:rPr>
          <w:rFonts w:eastAsia="Calibri"/>
        </w:rPr>
        <w:t xml:space="preserve"> </w:t>
      </w:r>
    </w:p>
    <w:p w:rsidR="00DF56F9" w:rsidRDefault="00DF56F9" w:rsidP="00DF56F9">
      <w:pPr>
        <w:ind w:firstLine="709"/>
        <w:jc w:val="both"/>
      </w:pPr>
      <w:r w:rsidRPr="00F030C5">
        <w:rPr>
          <w:rFonts w:eastAsia="Calibri"/>
          <w:i/>
        </w:rPr>
        <w:lastRenderedPageBreak/>
        <w:t xml:space="preserve">Жеребцов И.Л. </w:t>
      </w:r>
      <w:r w:rsidRPr="00F030C5">
        <w:rPr>
          <w:rFonts w:eastAsia="Calibri"/>
        </w:rPr>
        <w:t>–</w:t>
      </w:r>
      <w:r>
        <w:rPr>
          <w:rFonts w:eastAsia="Calibri"/>
        </w:rPr>
        <w:t xml:space="preserve"> Итак, поступило предложение: рекомендовать</w:t>
      </w:r>
      <w:r w:rsidRPr="00DF56F9">
        <w:rPr>
          <w:color w:val="000000"/>
        </w:rPr>
        <w:t xml:space="preserve"> </w:t>
      </w:r>
      <w:r w:rsidRPr="00F030C5">
        <w:rPr>
          <w:color w:val="000000"/>
        </w:rPr>
        <w:t xml:space="preserve">монографии </w:t>
      </w:r>
      <w:r w:rsidRPr="00F030C5">
        <w:t xml:space="preserve">П.П. Котова, А.В. Рожиной «Монастыри в системе церковной власти в конце </w:t>
      </w:r>
      <w:r w:rsidRPr="00F030C5">
        <w:rPr>
          <w:lang w:val="en-US"/>
        </w:rPr>
        <w:t>XVIII</w:t>
      </w:r>
      <w:r w:rsidRPr="00F030C5">
        <w:t xml:space="preserve"> – начале </w:t>
      </w:r>
      <w:r w:rsidRPr="00F030C5">
        <w:rPr>
          <w:lang w:val="en-US"/>
        </w:rPr>
        <w:t>XX</w:t>
      </w:r>
      <w:r w:rsidRPr="00F030C5">
        <w:t xml:space="preserve"> века: по материалам Вологодской губернии»</w:t>
      </w:r>
      <w:r>
        <w:t xml:space="preserve"> к публикации</w:t>
      </w:r>
      <w:r w:rsidR="00AC7779">
        <w:t xml:space="preserve"> с учетом доработки</w:t>
      </w:r>
      <w:r>
        <w:t>. Ставлю вопрос на голосование. Кто за то, чтобы рекомендовать данную работу к публикации</w:t>
      </w:r>
      <w:r w:rsidR="00AC7779">
        <w:t xml:space="preserve"> с учетом доработки</w:t>
      </w:r>
      <w:r>
        <w:t>?</w:t>
      </w:r>
    </w:p>
    <w:p w:rsidR="00DF56F9" w:rsidRDefault="00DF56F9" w:rsidP="00DF56F9">
      <w:pPr>
        <w:ind w:firstLine="709"/>
        <w:jc w:val="both"/>
      </w:pPr>
    </w:p>
    <w:p w:rsidR="00FE0720" w:rsidRDefault="00FE0720" w:rsidP="00AC7779">
      <w:pPr>
        <w:pStyle w:val="a5"/>
        <w:spacing w:after="0" w:line="240" w:lineRule="auto"/>
        <w:ind w:left="0" w:firstLine="709"/>
        <w:contextualSpacing w:val="0"/>
        <w:jc w:val="both"/>
        <w:rPr>
          <w:rFonts w:ascii="Times New Roman" w:hAnsi="Times New Roman"/>
          <w:sz w:val="24"/>
          <w:szCs w:val="24"/>
        </w:rPr>
      </w:pPr>
      <w:r w:rsidRPr="00DF56F9">
        <w:rPr>
          <w:rFonts w:ascii="Times New Roman" w:hAnsi="Times New Roman"/>
          <w:b/>
          <w:sz w:val="24"/>
          <w:szCs w:val="24"/>
          <w:u w:val="single"/>
        </w:rPr>
        <w:t>Голосовали:</w:t>
      </w:r>
      <w:r w:rsidRPr="00DF56F9">
        <w:rPr>
          <w:rFonts w:ascii="Times New Roman" w:hAnsi="Times New Roman"/>
          <w:sz w:val="24"/>
          <w:szCs w:val="24"/>
        </w:rPr>
        <w:t xml:space="preserve"> «ЗА» – Единогласно.</w:t>
      </w:r>
    </w:p>
    <w:p w:rsidR="00AC7779" w:rsidRPr="00DF56F9" w:rsidRDefault="00AC7779" w:rsidP="00AC7779">
      <w:pPr>
        <w:pStyle w:val="a5"/>
        <w:spacing w:after="0" w:line="240" w:lineRule="auto"/>
        <w:ind w:left="0" w:firstLine="709"/>
        <w:contextualSpacing w:val="0"/>
        <w:jc w:val="both"/>
        <w:rPr>
          <w:rFonts w:ascii="Times New Roman" w:hAnsi="Times New Roman"/>
          <w:sz w:val="24"/>
          <w:szCs w:val="24"/>
        </w:rPr>
      </w:pPr>
    </w:p>
    <w:p w:rsidR="00F92EAB" w:rsidRDefault="00FE0720" w:rsidP="00AC7779">
      <w:pPr>
        <w:ind w:firstLine="709"/>
        <w:jc w:val="both"/>
      </w:pPr>
      <w:r w:rsidRPr="00DF56F9">
        <w:rPr>
          <w:b/>
          <w:u w:val="single"/>
        </w:rPr>
        <w:t>Постановили:</w:t>
      </w:r>
      <w:r w:rsidR="0060382C" w:rsidRPr="00AC7779">
        <w:t xml:space="preserve"> </w:t>
      </w:r>
      <w:r w:rsidR="00F92EAB" w:rsidRPr="00DF56F9">
        <w:t>Рекомендовать к публикации рукопись монографии</w:t>
      </w:r>
      <w:r w:rsidR="00DF56F9">
        <w:t xml:space="preserve"> </w:t>
      </w:r>
      <w:r w:rsidR="00DF56F9" w:rsidRPr="00F030C5">
        <w:t xml:space="preserve">П.П. Котова, А.В. Рожиной «Монастыри в системе церковной власти в конце </w:t>
      </w:r>
      <w:r w:rsidR="00DF56F9" w:rsidRPr="00F030C5">
        <w:rPr>
          <w:lang w:val="en-US"/>
        </w:rPr>
        <w:t>XVIII</w:t>
      </w:r>
      <w:r w:rsidR="00DF56F9" w:rsidRPr="00F030C5">
        <w:t xml:space="preserve"> – начале </w:t>
      </w:r>
      <w:r w:rsidR="00DF56F9" w:rsidRPr="00F030C5">
        <w:rPr>
          <w:lang w:val="en-US"/>
        </w:rPr>
        <w:t>XX</w:t>
      </w:r>
      <w:r w:rsidR="00DF56F9" w:rsidRPr="00F030C5">
        <w:t xml:space="preserve"> века: по материалам Вологодской губернии»</w:t>
      </w:r>
      <w:r w:rsidR="00AC7779">
        <w:t xml:space="preserve"> с учетом доработки.</w:t>
      </w:r>
    </w:p>
    <w:p w:rsidR="00DF56F9" w:rsidRDefault="00DF56F9" w:rsidP="00AC7779">
      <w:pPr>
        <w:ind w:firstLine="709"/>
        <w:jc w:val="both"/>
      </w:pPr>
    </w:p>
    <w:p w:rsidR="006B0EEA" w:rsidRDefault="00220D30" w:rsidP="00AC7779">
      <w:pPr>
        <w:ind w:firstLine="709"/>
        <w:jc w:val="both"/>
        <w:rPr>
          <w:color w:val="000000"/>
        </w:rPr>
      </w:pPr>
      <w:r w:rsidRPr="00DF56F9">
        <w:rPr>
          <w:rFonts w:eastAsia="Calibri"/>
          <w:b/>
          <w:u w:val="single"/>
        </w:rPr>
        <w:t>Слушали: 2</w:t>
      </w:r>
      <w:r w:rsidR="00FE0720" w:rsidRPr="00DF56F9">
        <w:rPr>
          <w:rFonts w:eastAsia="Calibri"/>
          <w:b/>
          <w:u w:val="single"/>
        </w:rPr>
        <w:t>.</w:t>
      </w:r>
      <w:r w:rsidR="00FE0720" w:rsidRPr="00DF56F9">
        <w:rPr>
          <w:rFonts w:eastAsia="Calibri"/>
          <w:b/>
        </w:rPr>
        <w:t xml:space="preserve"> </w:t>
      </w:r>
      <w:r w:rsidR="00DF56F9" w:rsidRPr="00F030C5">
        <w:rPr>
          <w:color w:val="000000"/>
        </w:rPr>
        <w:t xml:space="preserve">Подведение итогов полевых исследований 2021 г. </w:t>
      </w:r>
    </w:p>
    <w:p w:rsidR="00DF56F9" w:rsidRDefault="00DF56F9" w:rsidP="00AC7779">
      <w:pPr>
        <w:ind w:firstLine="709"/>
        <w:jc w:val="both"/>
        <w:rPr>
          <w:color w:val="000000"/>
        </w:rPr>
      </w:pPr>
    </w:p>
    <w:p w:rsidR="00DF56F9" w:rsidRDefault="00DF56F9" w:rsidP="00DF56F9">
      <w:pPr>
        <w:ind w:firstLine="709"/>
        <w:jc w:val="both"/>
        <w:rPr>
          <w:color w:val="000000"/>
        </w:rPr>
      </w:pPr>
      <w:r w:rsidRPr="00F030C5">
        <w:rPr>
          <w:rFonts w:eastAsia="Calibri"/>
          <w:i/>
        </w:rPr>
        <w:t xml:space="preserve">Жеребцов И.Л. </w:t>
      </w:r>
      <w:r w:rsidRPr="00F030C5">
        <w:rPr>
          <w:rFonts w:eastAsia="Calibri"/>
        </w:rPr>
        <w:t>–</w:t>
      </w:r>
      <w:r>
        <w:rPr>
          <w:rFonts w:eastAsia="Calibri"/>
        </w:rPr>
        <w:t xml:space="preserve"> Слово предоставляется начальникам экспедиционных отрядов. </w:t>
      </w:r>
    </w:p>
    <w:p w:rsidR="00DF56F9" w:rsidRDefault="00DF56F9" w:rsidP="00FE0720">
      <w:pPr>
        <w:jc w:val="both"/>
        <w:rPr>
          <w:color w:val="000000"/>
        </w:rPr>
      </w:pPr>
    </w:p>
    <w:p w:rsidR="00735C29" w:rsidRDefault="00166393" w:rsidP="00A142BB">
      <w:pPr>
        <w:ind w:firstLine="709"/>
        <w:jc w:val="both"/>
      </w:pPr>
      <w:r w:rsidRPr="00166393">
        <w:rPr>
          <w:i/>
        </w:rPr>
        <w:t>Рассыхаев А.Н.</w:t>
      </w:r>
      <w:r>
        <w:t xml:space="preserve"> </w:t>
      </w:r>
      <w:r w:rsidR="00A142BB">
        <w:t xml:space="preserve">– </w:t>
      </w:r>
      <w:r w:rsidR="00735C29">
        <w:t xml:space="preserve">Сотрудники сектора фольклора участвовали в 2 экспедициях. </w:t>
      </w:r>
    </w:p>
    <w:p w:rsidR="00166393" w:rsidRPr="00E252AC" w:rsidRDefault="00E252AC" w:rsidP="00E252AC">
      <w:pPr>
        <w:ind w:firstLine="709"/>
        <w:jc w:val="both"/>
      </w:pPr>
      <w:r>
        <w:t xml:space="preserve">1. </w:t>
      </w:r>
      <w:r w:rsidR="00166393" w:rsidRPr="00E252AC">
        <w:t xml:space="preserve">Сотрудниками сектора фольклора ИЯЛИ (н.с. Л.С. Лобанова, </w:t>
      </w:r>
      <w:proofErr w:type="spellStart"/>
      <w:r w:rsidR="00166393" w:rsidRPr="00E252AC">
        <w:t>к.филол.н</w:t>
      </w:r>
      <w:proofErr w:type="spellEnd"/>
      <w:r w:rsidR="00166393" w:rsidRPr="00E252AC">
        <w:t>., с.н.с. А.Н. Рассыхаев) собран фольклорно-этнографический материал с 1 по 7 июня 2021 г. в пос.</w:t>
      </w:r>
      <w:r w:rsidR="00003586" w:rsidRPr="00E252AC">
        <w:t xml:space="preserve"> </w:t>
      </w:r>
      <w:r w:rsidR="00166393" w:rsidRPr="00E252AC">
        <w:t xml:space="preserve">Приозерный и </w:t>
      </w:r>
      <w:proofErr w:type="spellStart"/>
      <w:r w:rsidR="00166393" w:rsidRPr="00E252AC">
        <w:t>с</w:t>
      </w:r>
      <w:proofErr w:type="gramStart"/>
      <w:r w:rsidR="00166393" w:rsidRPr="00E252AC">
        <w:t>.М</w:t>
      </w:r>
      <w:proofErr w:type="gramEnd"/>
      <w:r w:rsidR="00166393" w:rsidRPr="00E252AC">
        <w:t>аджа</w:t>
      </w:r>
      <w:proofErr w:type="spellEnd"/>
      <w:r w:rsidR="00166393" w:rsidRPr="00E252AC">
        <w:t xml:space="preserve"> </w:t>
      </w:r>
      <w:proofErr w:type="spellStart"/>
      <w:r w:rsidR="00166393" w:rsidRPr="00E252AC">
        <w:t>Корткеросского</w:t>
      </w:r>
      <w:proofErr w:type="spellEnd"/>
      <w:r w:rsidR="00166393" w:rsidRPr="00E252AC">
        <w:t xml:space="preserve"> р-на Республики Коми. </w:t>
      </w:r>
      <w:r w:rsidR="00166393" w:rsidRPr="00E252AC">
        <w:rPr>
          <w:bCs/>
        </w:rPr>
        <w:t>Полевыми исс</w:t>
      </w:r>
      <w:r w:rsidR="00166393" w:rsidRPr="00E252AC">
        <w:t xml:space="preserve">ледованиями были охвачены населенные пункты </w:t>
      </w:r>
      <w:proofErr w:type="spellStart"/>
      <w:r w:rsidR="00166393" w:rsidRPr="00E252AC">
        <w:t>Корткеросского</w:t>
      </w:r>
      <w:proofErr w:type="spellEnd"/>
      <w:r w:rsidR="00166393" w:rsidRPr="00E252AC">
        <w:t xml:space="preserve"> района Республики Коми, примыкающие к локальной традиции </w:t>
      </w:r>
      <w:proofErr w:type="spellStart"/>
      <w:r w:rsidR="00166393" w:rsidRPr="00E252AC">
        <w:t>вишерских</w:t>
      </w:r>
      <w:proofErr w:type="spellEnd"/>
      <w:r w:rsidR="00166393" w:rsidRPr="00E252AC">
        <w:t xml:space="preserve"> коми, изучение которой начато группой сотрудников сектора фольклора в 2012 г. Выбор этого ареала продиктован необходимостью сбора материала по устной </w:t>
      </w:r>
      <w:proofErr w:type="spellStart"/>
      <w:r w:rsidR="00166393" w:rsidRPr="00E252AC">
        <w:t>несказочной</w:t>
      </w:r>
      <w:proofErr w:type="spellEnd"/>
      <w:r w:rsidR="00166393" w:rsidRPr="00E252AC">
        <w:t xml:space="preserve"> прозе вычегодских коми и сравнения с </w:t>
      </w:r>
      <w:proofErr w:type="spellStart"/>
      <w:r w:rsidR="00166393" w:rsidRPr="00E252AC">
        <w:t>вишерской</w:t>
      </w:r>
      <w:proofErr w:type="spellEnd"/>
      <w:r w:rsidR="00166393" w:rsidRPr="00E252AC">
        <w:t xml:space="preserve"> традицией. Цель</w:t>
      </w:r>
      <w:r w:rsidR="00166393" w:rsidRPr="00E252AC">
        <w:rPr>
          <w:bCs/>
        </w:rPr>
        <w:t xml:space="preserve"> проведения экспедиции </w:t>
      </w:r>
      <w:r w:rsidR="00166393" w:rsidRPr="00E252AC">
        <w:t xml:space="preserve">– фиксация полевого фольклорного материала путем интервьюирования информантов преимущественно по устной </w:t>
      </w:r>
      <w:proofErr w:type="spellStart"/>
      <w:r w:rsidR="00166393" w:rsidRPr="00E252AC">
        <w:t>несказочной</w:t>
      </w:r>
      <w:proofErr w:type="spellEnd"/>
      <w:r w:rsidR="00166393" w:rsidRPr="00E252AC">
        <w:t xml:space="preserve"> прозе коми. Планировалось опросить информантов старшего и среднего возрастов.</w:t>
      </w:r>
      <w:r w:rsidR="00003586" w:rsidRPr="00E252AC">
        <w:t xml:space="preserve"> </w:t>
      </w:r>
      <w:r w:rsidR="00166393" w:rsidRPr="00E252AC">
        <w:t xml:space="preserve">Собранный в поселке фольклорный материал отражает </w:t>
      </w:r>
      <w:proofErr w:type="spellStart"/>
      <w:r w:rsidR="00166393" w:rsidRPr="00E252AC">
        <w:t>важкурскую</w:t>
      </w:r>
      <w:proofErr w:type="spellEnd"/>
      <w:r w:rsidR="00166393" w:rsidRPr="00E252AC">
        <w:t xml:space="preserve"> традицию. По устной прозе </w:t>
      </w:r>
      <w:proofErr w:type="gramStart"/>
      <w:r w:rsidR="00166393" w:rsidRPr="00E252AC">
        <w:t>записаны</w:t>
      </w:r>
      <w:proofErr w:type="gramEnd"/>
      <w:r w:rsidR="00166393" w:rsidRPr="00E252AC">
        <w:t xml:space="preserve"> предание о магическом состязании двух колдунов, </w:t>
      </w:r>
      <w:proofErr w:type="spellStart"/>
      <w:r w:rsidR="00166393" w:rsidRPr="00E252AC">
        <w:t>наративы</w:t>
      </w:r>
      <w:proofErr w:type="spellEnd"/>
      <w:r w:rsidR="00166393" w:rsidRPr="00E252AC">
        <w:t xml:space="preserve"> о невеселых заброшенных домах, знающих, </w:t>
      </w:r>
      <w:proofErr w:type="spellStart"/>
      <w:r w:rsidR="00166393" w:rsidRPr="00E252AC">
        <w:t>шеве</w:t>
      </w:r>
      <w:proofErr w:type="spellEnd"/>
      <w:r w:rsidR="00166393" w:rsidRPr="00E252AC">
        <w:t xml:space="preserve">, предсказаниях будущего (железных птицах и конях). Зафиксированы рассказы о сновидениях: умерший муж подает ключи; умерший муж качается на облаках; умершая внучка со слезами просит прийти в гости. Информанты подчеркивают, что во сне являются справедливые люди. Чтобы плохие сны не сбылись, рекомендовали утром руки держать под водой, посмотреть в окно и никому не пересказывать свой сон. Зафиксированы </w:t>
      </w:r>
      <w:proofErr w:type="spellStart"/>
      <w:r w:rsidR="00166393" w:rsidRPr="00E252AC">
        <w:t>заговорно-заклинательные</w:t>
      </w:r>
      <w:proofErr w:type="spellEnd"/>
      <w:r w:rsidR="00166393" w:rsidRPr="00E252AC">
        <w:t xml:space="preserve"> тексты при снятии сглаза, лечении, парении в бане, воспоминание об обряде изгнания клопов с фрагментом </w:t>
      </w:r>
      <w:proofErr w:type="spellStart"/>
      <w:r w:rsidR="00166393" w:rsidRPr="00E252AC">
        <w:t>причитания</w:t>
      </w:r>
      <w:proofErr w:type="gramStart"/>
      <w:r w:rsidR="00166393" w:rsidRPr="00E252AC">
        <w:t>.У</w:t>
      </w:r>
      <w:proofErr w:type="spellEnd"/>
      <w:proofErr w:type="gramEnd"/>
      <w:r w:rsidR="00166393" w:rsidRPr="00E252AC">
        <w:t xml:space="preserve"> уроженца </w:t>
      </w:r>
      <w:proofErr w:type="spellStart"/>
      <w:r w:rsidR="00166393" w:rsidRPr="00E252AC">
        <w:t>с.Мыелдино</w:t>
      </w:r>
      <w:proofErr w:type="spellEnd"/>
      <w:r w:rsidR="00166393" w:rsidRPr="00E252AC">
        <w:t xml:space="preserve"> </w:t>
      </w:r>
      <w:proofErr w:type="spellStart"/>
      <w:r w:rsidR="00166393" w:rsidRPr="00E252AC">
        <w:t>Усть-Куломского</w:t>
      </w:r>
      <w:proofErr w:type="spellEnd"/>
      <w:r w:rsidR="00166393" w:rsidRPr="00E252AC">
        <w:t xml:space="preserve"> р-на сфотографирована рукописная книга </w:t>
      </w:r>
      <w:proofErr w:type="spellStart"/>
      <w:r w:rsidR="00166393" w:rsidRPr="00E252AC">
        <w:t>нач</w:t>
      </w:r>
      <w:proofErr w:type="spellEnd"/>
      <w:r w:rsidR="00166393" w:rsidRPr="00E252AC">
        <w:t xml:space="preserve">. </w:t>
      </w:r>
      <w:r w:rsidR="00166393" w:rsidRPr="00E252AC">
        <w:rPr>
          <w:lang w:val="en-US"/>
        </w:rPr>
        <w:t>XX</w:t>
      </w:r>
      <w:r w:rsidR="00166393" w:rsidRPr="00E252AC">
        <w:t xml:space="preserve"> </w:t>
      </w:r>
      <w:proofErr w:type="gramStart"/>
      <w:r w:rsidR="00166393" w:rsidRPr="00E252AC">
        <w:t>в.,</w:t>
      </w:r>
      <w:proofErr w:type="gramEnd"/>
      <w:r w:rsidR="00166393" w:rsidRPr="00E252AC">
        <w:t xml:space="preserve"> объединенная с евангелием издания </w:t>
      </w:r>
      <w:r w:rsidR="00166393" w:rsidRPr="00E252AC">
        <w:rPr>
          <w:lang w:val="en-US"/>
        </w:rPr>
        <w:t>XIX</w:t>
      </w:r>
      <w:r w:rsidR="00166393" w:rsidRPr="00E252AC">
        <w:t xml:space="preserve"> в., представляющая собой образец </w:t>
      </w:r>
      <w:proofErr w:type="spellStart"/>
      <w:r w:rsidR="00166393" w:rsidRPr="00E252AC">
        <w:t>верхневычегодской</w:t>
      </w:r>
      <w:proofErr w:type="spellEnd"/>
      <w:r w:rsidR="00166393" w:rsidRPr="00E252AC">
        <w:t xml:space="preserve"> рукописной традиции. </w:t>
      </w:r>
      <w:proofErr w:type="gramStart"/>
      <w:r w:rsidR="00166393" w:rsidRPr="00E252AC">
        <w:t xml:space="preserve">По исторической прозе записаны устные рассказы о Гражданской и Великой Отечественной войнах, разрушении церкви (кирпичики использованы в строительстве административных зданий в городе), семейное предание о распространении рода Демидовых от уральского промышленника; по демонологии – </w:t>
      </w:r>
      <w:proofErr w:type="spellStart"/>
      <w:r w:rsidR="00166393" w:rsidRPr="00E252AC">
        <w:t>нарративы</w:t>
      </w:r>
      <w:proofErr w:type="spellEnd"/>
      <w:r w:rsidR="00166393" w:rsidRPr="00E252AC">
        <w:t xml:space="preserve"> о сглазе, порче, мифологических персонажах (домовой есть в каждом доме, заходя в дом, надо постучаться или подать голос, чтобы не застать врасплох домового).</w:t>
      </w:r>
      <w:proofErr w:type="gramEnd"/>
      <w:r w:rsidR="00003586" w:rsidRPr="00E252AC">
        <w:t xml:space="preserve"> </w:t>
      </w:r>
      <w:r w:rsidR="00166393" w:rsidRPr="00E252AC">
        <w:t xml:space="preserve">Ценные сведения зафиксированы по похоронно-поминальной обрядности (этапы, запреты и предписания). Своеобразие традиции придает обычай раздачи во время похорон катушек с нитками или бросание катушки в могилу. По сведениям информантов, ныне такой обычай уже не соблюдается. </w:t>
      </w:r>
      <w:proofErr w:type="gramStart"/>
      <w:r w:rsidR="00166393" w:rsidRPr="00E252AC">
        <w:t>Записано несколько считалок и описаний детских игр (прятки, догонялки, «Городки», «Черта», «</w:t>
      </w:r>
      <w:proofErr w:type="spellStart"/>
      <w:r w:rsidR="00166393" w:rsidRPr="00E252AC">
        <w:rPr>
          <w:i/>
          <w:iCs/>
        </w:rPr>
        <w:t>Галэ</w:t>
      </w:r>
      <w:proofErr w:type="spellEnd"/>
      <w:r w:rsidR="00166393" w:rsidRPr="00E252AC">
        <w:t>», «</w:t>
      </w:r>
      <w:proofErr w:type="spellStart"/>
      <w:r w:rsidR="00166393" w:rsidRPr="00E252AC">
        <w:rPr>
          <w:i/>
          <w:iCs/>
        </w:rPr>
        <w:t>Му</w:t>
      </w:r>
      <w:proofErr w:type="spellEnd"/>
      <w:r w:rsidR="00166393" w:rsidRPr="00E252AC">
        <w:rPr>
          <w:i/>
          <w:iCs/>
        </w:rPr>
        <w:t xml:space="preserve"> босьтӧм</w:t>
      </w:r>
      <w:r w:rsidR="00166393" w:rsidRPr="00E252AC">
        <w:t xml:space="preserve">», и т.п.), материалы </w:t>
      </w:r>
      <w:r w:rsidR="00166393" w:rsidRPr="00E252AC">
        <w:lastRenderedPageBreak/>
        <w:t xml:space="preserve">по дразнилкам, прозвищам, </w:t>
      </w:r>
      <w:proofErr w:type="spellStart"/>
      <w:r w:rsidR="00166393" w:rsidRPr="00E252AC">
        <w:t>имянаречению</w:t>
      </w:r>
      <w:proofErr w:type="spellEnd"/>
      <w:r w:rsidR="00166393" w:rsidRPr="00E252AC">
        <w:t>, детскому восприятию различных событий (именины и столование, полет Гагарина в космос, первое прибытие парохода весной, поездка в город).</w:t>
      </w:r>
      <w:proofErr w:type="gramEnd"/>
      <w:r w:rsidR="00A142BB" w:rsidRPr="00E252AC">
        <w:t xml:space="preserve"> </w:t>
      </w:r>
      <w:r w:rsidR="00166393" w:rsidRPr="00E252AC">
        <w:t xml:space="preserve">Исследование проведено по плановой теме сектора «Поэтики фольклора народов Европейского Севера России в синхронии и диахронии», </w:t>
      </w:r>
      <w:proofErr w:type="gramStart"/>
      <w:r w:rsidR="00166393" w:rsidRPr="00E252AC">
        <w:t>профинансирована</w:t>
      </w:r>
      <w:proofErr w:type="gramEnd"/>
      <w:r w:rsidR="00166393" w:rsidRPr="00E252AC">
        <w:t xml:space="preserve"> за счет бюджетных средств.</w:t>
      </w:r>
      <w:r w:rsidR="00003586" w:rsidRPr="00E252AC">
        <w:t xml:space="preserve"> </w:t>
      </w:r>
      <w:r w:rsidR="00166393" w:rsidRPr="00E252AC">
        <w:t>Во время командировки опрошено 14 информантов в возрасте от 55 до 89 лет (1932–1966 г.р.). Интервью записаны цифровыми диктофонами. Общее количество аудиозаписи – 13 часов. Сделано более 140 снимков (информанты, здания, крестьянские дома, постройки, фотокопии рукописной книги и старинных снимков, и т.д.).</w:t>
      </w:r>
    </w:p>
    <w:p w:rsidR="00A142BB" w:rsidRPr="00735C29" w:rsidRDefault="00A142BB" w:rsidP="00A142BB">
      <w:pPr>
        <w:pStyle w:val="a5"/>
        <w:spacing w:after="0"/>
        <w:ind w:left="1429"/>
        <w:jc w:val="both"/>
        <w:rPr>
          <w:rFonts w:ascii="Times New Roman" w:hAnsi="Times New Roman"/>
          <w:sz w:val="24"/>
          <w:szCs w:val="24"/>
        </w:rPr>
      </w:pPr>
    </w:p>
    <w:p w:rsidR="00735C29" w:rsidRPr="00B05E33" w:rsidRDefault="00B05E33" w:rsidP="00B05E33">
      <w:pPr>
        <w:shd w:val="clear" w:color="auto" w:fill="FFFFFF"/>
        <w:ind w:right="60" w:firstLine="709"/>
        <w:jc w:val="both"/>
        <w:rPr>
          <w:color w:val="000000"/>
        </w:rPr>
      </w:pPr>
      <w:r>
        <w:rPr>
          <w:color w:val="000000"/>
        </w:rPr>
        <w:t xml:space="preserve">2. </w:t>
      </w:r>
      <w:r w:rsidR="00735C29" w:rsidRPr="00B05E33">
        <w:rPr>
          <w:color w:val="000000"/>
        </w:rPr>
        <w:t>Фольклорно-этнографическая экспедиция в Ненецком автономном округе проходила с</w:t>
      </w:r>
      <w:r w:rsidR="00735C29" w:rsidRPr="00B05E33">
        <w:t xml:space="preserve"> 14 по 24 сентября 2021 г. </w:t>
      </w:r>
      <w:r w:rsidR="00735C29" w:rsidRPr="00B05E33">
        <w:rPr>
          <w:color w:val="000000"/>
        </w:rPr>
        <w:t xml:space="preserve">Участники экспедиции: </w:t>
      </w:r>
      <w:proofErr w:type="spellStart"/>
      <w:r w:rsidR="00735C29" w:rsidRPr="00B05E33">
        <w:rPr>
          <w:color w:val="000000"/>
        </w:rPr>
        <w:t>к</w:t>
      </w:r>
      <w:proofErr w:type="gramStart"/>
      <w:r w:rsidR="00735C29" w:rsidRPr="00B05E33">
        <w:rPr>
          <w:color w:val="000000"/>
        </w:rPr>
        <w:t>.ф</w:t>
      </w:r>
      <w:proofErr w:type="gramEnd"/>
      <w:r w:rsidR="00735C29" w:rsidRPr="00B05E33">
        <w:rPr>
          <w:color w:val="000000"/>
        </w:rPr>
        <w:t>илол.н</w:t>
      </w:r>
      <w:proofErr w:type="spellEnd"/>
      <w:r w:rsidR="00735C29" w:rsidRPr="00B05E33">
        <w:rPr>
          <w:color w:val="000000"/>
        </w:rPr>
        <w:t xml:space="preserve">., с.н.с. сектора фольклора ИЯЛИ Коми НЦ УрО РАН А. Н. Рассыхаев, к.и.н., в.н.с. сектора этнографии ИЯЛИ Коми НЦ Уро РАН В. Э. Шарапов, зав. отделом коми культуры Этнокультурного центра НАО О. М. </w:t>
      </w:r>
      <w:proofErr w:type="spellStart"/>
      <w:r w:rsidR="00735C29" w:rsidRPr="00B05E33">
        <w:rPr>
          <w:color w:val="000000"/>
        </w:rPr>
        <w:t>Коцюбанская</w:t>
      </w:r>
      <w:proofErr w:type="spellEnd"/>
      <w:r w:rsidR="00735C29" w:rsidRPr="00B05E33">
        <w:rPr>
          <w:color w:val="000000"/>
        </w:rPr>
        <w:t>. Собраны материалы по различным темам, связанным с оленеводческой культурой пос. </w:t>
      </w:r>
      <w:proofErr w:type="spellStart"/>
      <w:r w:rsidR="00735C29" w:rsidRPr="00B05E33">
        <w:rPr>
          <w:color w:val="000000"/>
        </w:rPr>
        <w:t>Усть-Кара</w:t>
      </w:r>
      <w:proofErr w:type="spellEnd"/>
      <w:r w:rsidR="00735C29" w:rsidRPr="00B05E33">
        <w:rPr>
          <w:color w:val="000000"/>
        </w:rPr>
        <w:t xml:space="preserve">, официально основанного на побережье Карской губы в 1932 г. Записаны материалы по устной истории заселения поселка, освоению тундры оленеводами, ранее кочевавшими по Большеземельской тундре. Зафиксированы родовые предания о появлении предков наших рассказчиков в </w:t>
      </w:r>
      <w:proofErr w:type="spellStart"/>
      <w:r w:rsidR="00735C29" w:rsidRPr="00B05E33">
        <w:rPr>
          <w:color w:val="000000"/>
        </w:rPr>
        <w:t>Усть-Каре</w:t>
      </w:r>
      <w:proofErr w:type="spellEnd"/>
      <w:r w:rsidR="00735C29" w:rsidRPr="00B05E33">
        <w:rPr>
          <w:color w:val="000000"/>
        </w:rPr>
        <w:t xml:space="preserve"> и их роли в формировании фольклорной традиции. Уникальны сведения об особенностях самоидентификации местного населения, большая часть которого считает себя ненцами, но является носителем </w:t>
      </w:r>
      <w:proofErr w:type="spellStart"/>
      <w:r w:rsidR="00735C29" w:rsidRPr="00B05E33">
        <w:rPr>
          <w:color w:val="000000"/>
        </w:rPr>
        <w:t>ижемского</w:t>
      </w:r>
      <w:proofErr w:type="spellEnd"/>
      <w:r w:rsidR="00735C29" w:rsidRPr="00B05E33">
        <w:rPr>
          <w:color w:val="000000"/>
        </w:rPr>
        <w:t xml:space="preserve"> диалекта коми языка и хранителями </w:t>
      </w:r>
      <w:proofErr w:type="spellStart"/>
      <w:r w:rsidR="00735C29" w:rsidRPr="00B05E33">
        <w:rPr>
          <w:color w:val="000000"/>
        </w:rPr>
        <w:t>ижемской</w:t>
      </w:r>
      <w:proofErr w:type="spellEnd"/>
      <w:r w:rsidR="00735C29" w:rsidRPr="00B05E33">
        <w:rPr>
          <w:color w:val="000000"/>
        </w:rPr>
        <w:t xml:space="preserve"> культуры. </w:t>
      </w:r>
      <w:r w:rsidR="00735C29" w:rsidRPr="00B05E33">
        <w:t xml:space="preserve">В научной среде представителей данной группы принято называть </w:t>
      </w:r>
      <w:proofErr w:type="spellStart"/>
      <w:r w:rsidR="00735C29" w:rsidRPr="00B05E33">
        <w:t>колвинскими</w:t>
      </w:r>
      <w:proofErr w:type="spellEnd"/>
      <w:r w:rsidR="00735C29" w:rsidRPr="00B05E33">
        <w:t xml:space="preserve"> ненцами («</w:t>
      </w:r>
      <w:proofErr w:type="spellStart"/>
      <w:r w:rsidR="00735C29" w:rsidRPr="00B05E33">
        <w:rPr>
          <w:i/>
          <w:iCs/>
        </w:rPr>
        <w:t>колва</w:t>
      </w:r>
      <w:proofErr w:type="spellEnd"/>
      <w:r w:rsidR="00735C29" w:rsidRPr="00B05E33">
        <w:rPr>
          <w:i/>
          <w:iCs/>
        </w:rPr>
        <w:t xml:space="preserve"> </w:t>
      </w:r>
      <w:proofErr w:type="spellStart"/>
      <w:r w:rsidR="00735C29" w:rsidRPr="00B05E33">
        <w:rPr>
          <w:i/>
          <w:iCs/>
        </w:rPr>
        <w:t>яран</w:t>
      </w:r>
      <w:proofErr w:type="spellEnd"/>
      <w:r w:rsidR="00735C29" w:rsidRPr="00B05E33">
        <w:t xml:space="preserve">») – ненцами, крещенными в христианство </w:t>
      </w:r>
      <w:proofErr w:type="gramStart"/>
      <w:r w:rsidR="00735C29" w:rsidRPr="00B05E33">
        <w:t>в</w:t>
      </w:r>
      <w:proofErr w:type="gramEnd"/>
      <w:r w:rsidR="00735C29" w:rsidRPr="00B05E33">
        <w:t xml:space="preserve"> сер. </w:t>
      </w:r>
      <w:r w:rsidR="00735C29" w:rsidRPr="00B05E33">
        <w:rPr>
          <w:lang w:val="en-US"/>
        </w:rPr>
        <w:t>XIX</w:t>
      </w:r>
      <w:r w:rsidR="00735C29" w:rsidRPr="00B05E33">
        <w:t> </w:t>
      </w:r>
      <w:proofErr w:type="gramStart"/>
      <w:r w:rsidR="00735C29" w:rsidRPr="00B05E33">
        <w:t>в.,</w:t>
      </w:r>
      <w:proofErr w:type="gramEnd"/>
      <w:r w:rsidR="00735C29" w:rsidRPr="00B05E33">
        <w:t xml:space="preserve"> выходцами из </w:t>
      </w:r>
      <w:proofErr w:type="spellStart"/>
      <w:r w:rsidR="00735C29" w:rsidRPr="00B05E33">
        <w:t>Колвинской</w:t>
      </w:r>
      <w:proofErr w:type="spellEnd"/>
      <w:r w:rsidR="00735C29" w:rsidRPr="00B05E33">
        <w:t xml:space="preserve"> волости (ныне – с. </w:t>
      </w:r>
      <w:proofErr w:type="spellStart"/>
      <w:r w:rsidR="00735C29" w:rsidRPr="00B05E33">
        <w:t>Колва</w:t>
      </w:r>
      <w:proofErr w:type="spellEnd"/>
      <w:r w:rsidR="00735C29" w:rsidRPr="00B05E33">
        <w:t xml:space="preserve">, </w:t>
      </w:r>
      <w:proofErr w:type="spellStart"/>
      <w:r w:rsidR="00735C29" w:rsidRPr="00B05E33">
        <w:t>Усинский</w:t>
      </w:r>
      <w:proofErr w:type="spellEnd"/>
      <w:r w:rsidR="00735C29" w:rsidRPr="00B05E33">
        <w:t xml:space="preserve"> р-н, Республика Коми). Образно о месте </w:t>
      </w:r>
      <w:proofErr w:type="spellStart"/>
      <w:r w:rsidR="00735C29" w:rsidRPr="00B05E33">
        <w:t>колвинских</w:t>
      </w:r>
      <w:proofErr w:type="spellEnd"/>
      <w:r w:rsidR="00735C29" w:rsidRPr="00B05E33">
        <w:t xml:space="preserve"> ненцев, отличающихся </w:t>
      </w:r>
      <w:proofErr w:type="gramStart"/>
      <w:r w:rsidR="00735C29" w:rsidRPr="00B05E33">
        <w:t>от</w:t>
      </w:r>
      <w:proofErr w:type="gramEnd"/>
      <w:r w:rsidR="00735C29" w:rsidRPr="00B05E33">
        <w:t xml:space="preserve"> владеющих ненецким языком, высказался один из информантов: «</w:t>
      </w:r>
      <w:r w:rsidR="00735C29" w:rsidRPr="00B05E33">
        <w:rPr>
          <w:i/>
          <w:iCs/>
        </w:rPr>
        <w:t>Мы, ненцы, между двух культур заблудились</w:t>
      </w:r>
      <w:r w:rsidR="00735C29" w:rsidRPr="00B05E33">
        <w:t>»</w:t>
      </w:r>
      <w:proofErr w:type="gramStart"/>
      <w:r w:rsidR="00735C29" w:rsidRPr="00B05E33">
        <w:t>.</w:t>
      </w:r>
      <w:r w:rsidR="00735C29" w:rsidRPr="00B05E33">
        <w:rPr>
          <w:color w:val="000000"/>
        </w:rPr>
        <w:t>В</w:t>
      </w:r>
      <w:proofErr w:type="gramEnd"/>
      <w:r w:rsidR="00735C29" w:rsidRPr="00B05E33">
        <w:rPr>
          <w:color w:val="000000"/>
        </w:rPr>
        <w:t xml:space="preserve"> </w:t>
      </w:r>
      <w:proofErr w:type="spellStart"/>
      <w:r w:rsidR="00735C29" w:rsidRPr="00B05E33">
        <w:rPr>
          <w:color w:val="000000"/>
        </w:rPr>
        <w:t>Усть-Каре</w:t>
      </w:r>
      <w:proofErr w:type="spellEnd"/>
      <w:r w:rsidR="00735C29" w:rsidRPr="00B05E33">
        <w:rPr>
          <w:color w:val="000000"/>
        </w:rPr>
        <w:t xml:space="preserve"> собраны материалы о сказителях </w:t>
      </w:r>
      <w:proofErr w:type="spellStart"/>
      <w:r w:rsidR="00735C29" w:rsidRPr="00B05E33">
        <w:rPr>
          <w:color w:val="000000"/>
        </w:rPr>
        <w:t>ижмо-колвинского</w:t>
      </w:r>
      <w:proofErr w:type="spellEnd"/>
      <w:r w:rsidR="00735C29" w:rsidRPr="00B05E33">
        <w:rPr>
          <w:color w:val="000000"/>
        </w:rPr>
        <w:t xml:space="preserve"> эпоса, которых записывала в 1970 г. коми фольклорист В. М. Кудряшова. Среди исполнителей особо выделялся Иван Степанович </w:t>
      </w:r>
      <w:proofErr w:type="spellStart"/>
      <w:r w:rsidR="00735C29" w:rsidRPr="00B05E33">
        <w:rPr>
          <w:color w:val="000000"/>
        </w:rPr>
        <w:t>Хатанзейский</w:t>
      </w:r>
      <w:proofErr w:type="spellEnd"/>
      <w:r w:rsidR="00735C29" w:rsidRPr="00B05E33">
        <w:rPr>
          <w:color w:val="000000"/>
        </w:rPr>
        <w:t xml:space="preserve"> (1911–1989), чьи эпические песни опубликованы в 1987 г. в книге «Эпос народа коми» (сост. А. К. </w:t>
      </w:r>
      <w:proofErr w:type="spellStart"/>
      <w:r w:rsidR="00735C29" w:rsidRPr="00B05E33">
        <w:rPr>
          <w:color w:val="000000"/>
        </w:rPr>
        <w:t>Микушев</w:t>
      </w:r>
      <w:proofErr w:type="spellEnd"/>
      <w:r w:rsidR="00735C29" w:rsidRPr="00B05E33">
        <w:rPr>
          <w:color w:val="000000"/>
        </w:rPr>
        <w:t xml:space="preserve">). Найдены фотографии сказителя, записаны биографические сведения и особенности исполнения коми песен и частушек (среди них – песни на слова коми поэта и писателя М. Н. Лебедева). </w:t>
      </w:r>
      <w:r w:rsidR="00735C29" w:rsidRPr="00B05E33">
        <w:t>Большая часть исторической прозы связана с оленеводством, семейными преданиями, раскрывающими особенности коллективизации частных оленеводческих хозяйств.</w:t>
      </w:r>
      <w:r w:rsidR="00735C29" w:rsidRPr="00B05E33">
        <w:rPr>
          <w:color w:val="000000"/>
        </w:rPr>
        <w:t xml:space="preserve"> Своеобразие традиции придают охотничьи байки о промысле пушного зверя, рыболовстве, встречах с медведями. Всего во время экспедиции было опрошено 18 информантов, записано 20 часов аудиозаписи на цифровой диктофон, сделано более 600 фотографий. Фольклорно-этнографические экспедиции по сбору полевого материала о традициях и быте </w:t>
      </w:r>
      <w:proofErr w:type="spellStart"/>
      <w:r w:rsidR="00735C29" w:rsidRPr="00B05E33">
        <w:rPr>
          <w:color w:val="000000"/>
        </w:rPr>
        <w:t>коми-ижемцев</w:t>
      </w:r>
      <w:proofErr w:type="spellEnd"/>
      <w:r w:rsidR="00735C29" w:rsidRPr="00B05E33">
        <w:rPr>
          <w:color w:val="000000"/>
        </w:rPr>
        <w:t xml:space="preserve"> Ненецкого автономного округа проводятся </w:t>
      </w:r>
      <w:r w:rsidR="00735C29" w:rsidRPr="00B05E33">
        <w:t>по приглашению и финансовой поддержке ГБУК «Этнокультурный центр Ненецкого автономного округа». Экспедиции запланированы в рамках научно-исследовательского проекта «Коми олӧм» («Жизнь коми») и финансируются по государственной программе НАО «Развитие культуры и туризма»</w:t>
      </w:r>
      <w:r w:rsidR="00735C29" w:rsidRPr="00B05E33">
        <w:rPr>
          <w:color w:val="000000"/>
        </w:rPr>
        <w:t>. Проект начал свою работу в 2014 г. Ранее материалы были записаны в дер. </w:t>
      </w:r>
      <w:proofErr w:type="gramStart"/>
      <w:r w:rsidR="00735C29" w:rsidRPr="00B05E33">
        <w:rPr>
          <w:color w:val="000000"/>
        </w:rPr>
        <w:t>Волоковая</w:t>
      </w:r>
      <w:proofErr w:type="gramEnd"/>
      <w:r w:rsidR="00735C29" w:rsidRPr="00B05E33">
        <w:rPr>
          <w:color w:val="000000"/>
        </w:rPr>
        <w:t xml:space="preserve"> и г. </w:t>
      </w:r>
      <w:proofErr w:type="spellStart"/>
      <w:r w:rsidR="00735C29" w:rsidRPr="00B05E33">
        <w:rPr>
          <w:color w:val="000000"/>
        </w:rPr>
        <w:t>Наръян-Мар</w:t>
      </w:r>
      <w:proofErr w:type="spellEnd"/>
      <w:r w:rsidR="00735C29" w:rsidRPr="00B05E33">
        <w:rPr>
          <w:color w:val="000000"/>
        </w:rPr>
        <w:t xml:space="preserve"> (2014 г.), пос. </w:t>
      </w:r>
      <w:proofErr w:type="spellStart"/>
      <w:r w:rsidR="00735C29" w:rsidRPr="00B05E33">
        <w:rPr>
          <w:color w:val="000000"/>
        </w:rPr>
        <w:t>Каратайка</w:t>
      </w:r>
      <w:proofErr w:type="spellEnd"/>
      <w:r w:rsidR="00735C29" w:rsidRPr="00B05E33">
        <w:rPr>
          <w:color w:val="000000"/>
        </w:rPr>
        <w:t xml:space="preserve"> (2015 г.), пос. </w:t>
      </w:r>
      <w:proofErr w:type="spellStart"/>
      <w:r w:rsidR="00735C29" w:rsidRPr="00B05E33">
        <w:rPr>
          <w:color w:val="000000"/>
        </w:rPr>
        <w:t>Харута</w:t>
      </w:r>
      <w:proofErr w:type="spellEnd"/>
      <w:r w:rsidR="00735C29" w:rsidRPr="00B05E33">
        <w:rPr>
          <w:color w:val="000000"/>
        </w:rPr>
        <w:t xml:space="preserve"> (2016 г.), с. </w:t>
      </w:r>
      <w:proofErr w:type="spellStart"/>
      <w:r w:rsidR="00735C29" w:rsidRPr="00B05E33">
        <w:rPr>
          <w:color w:val="000000"/>
        </w:rPr>
        <w:t>Несь</w:t>
      </w:r>
      <w:proofErr w:type="spellEnd"/>
      <w:r w:rsidR="00735C29" w:rsidRPr="00B05E33">
        <w:rPr>
          <w:color w:val="000000"/>
        </w:rPr>
        <w:t xml:space="preserve"> (2019 г.). В планах – экспедиция </w:t>
      </w:r>
      <w:proofErr w:type="gramStart"/>
      <w:r w:rsidR="00735C29" w:rsidRPr="00B05E33">
        <w:rPr>
          <w:color w:val="000000"/>
        </w:rPr>
        <w:t>в</w:t>
      </w:r>
      <w:proofErr w:type="gramEnd"/>
      <w:r w:rsidR="00735C29" w:rsidRPr="00B05E33">
        <w:rPr>
          <w:color w:val="000000"/>
        </w:rPr>
        <w:t xml:space="preserve"> с. Ома (</w:t>
      </w:r>
      <w:proofErr w:type="spellStart"/>
      <w:r w:rsidR="00735C29" w:rsidRPr="00B05E33">
        <w:rPr>
          <w:color w:val="000000"/>
        </w:rPr>
        <w:t>Канино-Тиманская</w:t>
      </w:r>
      <w:proofErr w:type="spellEnd"/>
      <w:r w:rsidR="00735C29" w:rsidRPr="00B05E33">
        <w:rPr>
          <w:color w:val="000000"/>
        </w:rPr>
        <w:t xml:space="preserve"> тундра).</w:t>
      </w:r>
    </w:p>
    <w:p w:rsidR="00166393" w:rsidRDefault="00166393" w:rsidP="00055721">
      <w:pPr>
        <w:ind w:firstLine="709"/>
        <w:jc w:val="both"/>
      </w:pPr>
    </w:p>
    <w:p w:rsidR="00D569B2" w:rsidRDefault="00D569B2" w:rsidP="00055721">
      <w:pPr>
        <w:ind w:firstLine="709"/>
        <w:jc w:val="both"/>
        <w:rPr>
          <w:rFonts w:eastAsia="Calibri"/>
        </w:rPr>
      </w:pPr>
      <w:r w:rsidRPr="00F030C5">
        <w:rPr>
          <w:rFonts w:eastAsia="Calibri"/>
          <w:i/>
        </w:rPr>
        <w:t xml:space="preserve">Жеребцов И.Л. </w:t>
      </w:r>
      <w:r w:rsidRPr="00F030C5">
        <w:rPr>
          <w:rFonts w:eastAsia="Calibri"/>
        </w:rPr>
        <w:t>–</w:t>
      </w:r>
      <w:r>
        <w:rPr>
          <w:rFonts w:eastAsia="Calibri"/>
        </w:rPr>
        <w:t xml:space="preserve"> Есть ли вопросы к Алексею Николаевичу? Если нет, переходим к следующему докладчику. </w:t>
      </w:r>
    </w:p>
    <w:p w:rsidR="00D569B2" w:rsidRPr="00735C29" w:rsidRDefault="00D569B2" w:rsidP="00055721">
      <w:pPr>
        <w:ind w:firstLine="709"/>
        <w:jc w:val="both"/>
      </w:pPr>
    </w:p>
    <w:p w:rsidR="00C60F64" w:rsidRDefault="00C60F64" w:rsidP="00C60F64">
      <w:pPr>
        <w:ind w:firstLine="709"/>
        <w:jc w:val="both"/>
      </w:pPr>
      <w:r w:rsidRPr="00C60F64">
        <w:rPr>
          <w:i/>
        </w:rPr>
        <w:t>Волокитина Н.А.</w:t>
      </w:r>
      <w:r>
        <w:t xml:space="preserve"> – </w:t>
      </w:r>
      <w:r w:rsidRPr="00000DBB">
        <w:rPr>
          <w:rFonts w:eastAsia="Calibri"/>
        </w:rPr>
        <w:t xml:space="preserve">В полевом сезоне 2021 года были проведены раскопочные работы мезолитических стоянок </w:t>
      </w:r>
      <w:proofErr w:type="gramStart"/>
      <w:r w:rsidRPr="00000DBB">
        <w:rPr>
          <w:rFonts w:eastAsia="Calibri"/>
        </w:rPr>
        <w:t>в</w:t>
      </w:r>
      <w:proofErr w:type="gramEnd"/>
      <w:r w:rsidRPr="00000DBB">
        <w:rPr>
          <w:rFonts w:eastAsia="Calibri"/>
        </w:rPr>
        <w:t xml:space="preserve"> </w:t>
      </w:r>
      <w:proofErr w:type="gramStart"/>
      <w:r w:rsidRPr="00000DBB">
        <w:rPr>
          <w:rFonts w:eastAsia="Calibri"/>
        </w:rPr>
        <w:t>Троицко-Печорском</w:t>
      </w:r>
      <w:proofErr w:type="gramEnd"/>
      <w:r w:rsidRPr="00000DBB">
        <w:rPr>
          <w:rFonts w:eastAsia="Calibri"/>
        </w:rPr>
        <w:t xml:space="preserve"> и </w:t>
      </w:r>
      <w:proofErr w:type="spellStart"/>
      <w:r w:rsidRPr="00000DBB">
        <w:rPr>
          <w:rFonts w:eastAsia="Calibri"/>
        </w:rPr>
        <w:t>Ижемском</w:t>
      </w:r>
      <w:proofErr w:type="spellEnd"/>
      <w:r w:rsidRPr="00000DBB">
        <w:rPr>
          <w:rFonts w:eastAsia="Calibri"/>
        </w:rPr>
        <w:t xml:space="preserve"> районах Республики Коми.</w:t>
      </w:r>
      <w:r>
        <w:t xml:space="preserve"> </w:t>
      </w:r>
      <w:r w:rsidRPr="00000DBB">
        <w:rPr>
          <w:rFonts w:eastAsia="Calibri"/>
        </w:rPr>
        <w:t xml:space="preserve">Исследование мезолитической стоянки </w:t>
      </w:r>
      <w:proofErr w:type="spellStart"/>
      <w:r w:rsidRPr="00000DBB">
        <w:rPr>
          <w:rFonts w:eastAsia="Calibri"/>
        </w:rPr>
        <w:t>Мартюшевская</w:t>
      </w:r>
      <w:proofErr w:type="spellEnd"/>
      <w:r w:rsidRPr="00000DBB">
        <w:rPr>
          <w:rFonts w:eastAsia="Calibri"/>
        </w:rPr>
        <w:t xml:space="preserve"> </w:t>
      </w:r>
      <w:r w:rsidRPr="00000DBB">
        <w:rPr>
          <w:rFonts w:eastAsia="Calibri"/>
          <w:lang w:val="en-US"/>
        </w:rPr>
        <w:t>VIII</w:t>
      </w:r>
      <w:r w:rsidRPr="00000DBB">
        <w:rPr>
          <w:rFonts w:eastAsia="Calibri"/>
        </w:rPr>
        <w:t xml:space="preserve"> расположенной в окрестностях пос. </w:t>
      </w:r>
      <w:proofErr w:type="spellStart"/>
      <w:r w:rsidRPr="00000DBB">
        <w:rPr>
          <w:rFonts w:eastAsia="Calibri"/>
        </w:rPr>
        <w:t>Мылва</w:t>
      </w:r>
      <w:proofErr w:type="spellEnd"/>
      <w:r w:rsidRPr="00000DBB">
        <w:rPr>
          <w:rFonts w:eastAsia="Calibri"/>
        </w:rPr>
        <w:t xml:space="preserve"> </w:t>
      </w:r>
      <w:proofErr w:type="spellStart"/>
      <w:r w:rsidRPr="00000DBB">
        <w:rPr>
          <w:rFonts w:eastAsia="Calibri"/>
        </w:rPr>
        <w:t>Троицко-Печорского</w:t>
      </w:r>
      <w:proofErr w:type="spellEnd"/>
      <w:r w:rsidRPr="00000DBB">
        <w:rPr>
          <w:rFonts w:eastAsia="Calibri"/>
        </w:rPr>
        <w:t xml:space="preserve"> района проходило с 12 июля по 4 августа 2021 года. </w:t>
      </w:r>
      <w:proofErr w:type="gramStart"/>
      <w:r w:rsidRPr="00000DBB">
        <w:rPr>
          <w:rFonts w:eastAsia="Calibri"/>
        </w:rPr>
        <w:t xml:space="preserve">Раскопки были проведены на основании Открытого листа </w:t>
      </w:r>
      <w:r w:rsidRPr="00000DBB">
        <w:rPr>
          <w:rFonts w:eastAsia="TimesNewRomanPSMT"/>
        </w:rPr>
        <w:t>№</w:t>
      </w:r>
      <w:r w:rsidRPr="00000DBB">
        <w:rPr>
          <w:rFonts w:eastAsia="Calibri"/>
          <w:color w:val="000000"/>
        </w:rPr>
        <w:t>1054-2021</w:t>
      </w:r>
      <w:r w:rsidRPr="00000DBB">
        <w:rPr>
          <w:rFonts w:eastAsia="Calibri"/>
        </w:rPr>
        <w:t xml:space="preserve">, выданного Министерством культуры РФ научному сотруднику отдела археологии Института ЯЛИ Коми НЦ УрО РАН, к. </w:t>
      </w:r>
      <w:proofErr w:type="spellStart"/>
      <w:r w:rsidRPr="00000DBB">
        <w:rPr>
          <w:rFonts w:eastAsia="Calibri"/>
        </w:rPr>
        <w:t>культурологии</w:t>
      </w:r>
      <w:proofErr w:type="spellEnd"/>
      <w:r w:rsidRPr="00000DBB">
        <w:rPr>
          <w:rFonts w:eastAsia="Calibri"/>
        </w:rPr>
        <w:t xml:space="preserve"> </w:t>
      </w:r>
      <w:proofErr w:type="spellStart"/>
      <w:r w:rsidRPr="00000DBB">
        <w:rPr>
          <w:rFonts w:eastAsia="Calibri"/>
        </w:rPr>
        <w:t>Волокитиной</w:t>
      </w:r>
      <w:proofErr w:type="spellEnd"/>
      <w:r w:rsidRPr="00000DBB">
        <w:rPr>
          <w:rFonts w:eastAsia="Calibri"/>
        </w:rPr>
        <w:t xml:space="preserve"> Надежде Александровне в рамках выполнения Договора № 2 от 24.05.2021 г. между </w:t>
      </w:r>
      <w:r w:rsidRPr="00000DBB">
        <w:rPr>
          <w:rFonts w:eastAsia="Calibri"/>
          <w:color w:val="000000"/>
        </w:rPr>
        <w:t>Управлени</w:t>
      </w:r>
      <w:r w:rsidRPr="00000DBB">
        <w:rPr>
          <w:rFonts w:eastAsia="Calibri"/>
        </w:rPr>
        <w:t>ем</w:t>
      </w:r>
      <w:r w:rsidRPr="00000DBB">
        <w:rPr>
          <w:rFonts w:eastAsia="Calibri"/>
          <w:color w:val="000000"/>
        </w:rPr>
        <w:t xml:space="preserve"> Республики Коми по охране объектов культурного наследи</w:t>
      </w:r>
      <w:r w:rsidRPr="00000DBB">
        <w:rPr>
          <w:rFonts w:eastAsia="Calibri"/>
        </w:rPr>
        <w:t>я (заказчик) и Институтом языка, литературы и истории Коми научного центра Уральского отделения Российской академии наук (ИЯЛИ</w:t>
      </w:r>
      <w:proofErr w:type="gramEnd"/>
      <w:r w:rsidRPr="00000DBB">
        <w:rPr>
          <w:rFonts w:eastAsia="Calibri"/>
        </w:rPr>
        <w:t xml:space="preserve"> ФИЦ Коми НЦ УрО РАН было проведено Республики Коми.</w:t>
      </w:r>
      <w:r>
        <w:t xml:space="preserve"> </w:t>
      </w:r>
      <w:r w:rsidRPr="00000DBB">
        <w:rPr>
          <w:rFonts w:eastAsia="Calibri"/>
        </w:rPr>
        <w:t xml:space="preserve">В результате полевых работ было установлено, что разрушения, связанные с противопожарным опахиванием лесных территорий </w:t>
      </w:r>
      <w:proofErr w:type="spellStart"/>
      <w:r w:rsidRPr="00000DBB">
        <w:rPr>
          <w:rFonts w:eastAsia="Calibri"/>
        </w:rPr>
        <w:t>Троицко-Печорского</w:t>
      </w:r>
      <w:proofErr w:type="spellEnd"/>
      <w:r w:rsidRPr="00000DBB">
        <w:rPr>
          <w:rFonts w:eastAsia="Calibri"/>
        </w:rPr>
        <w:t xml:space="preserve"> района, уничтожили часть археологического памятника «стоянка </w:t>
      </w:r>
      <w:proofErr w:type="spellStart"/>
      <w:r w:rsidRPr="00000DBB">
        <w:rPr>
          <w:rFonts w:eastAsia="Calibri"/>
        </w:rPr>
        <w:t>Мартюшевская</w:t>
      </w:r>
      <w:proofErr w:type="spellEnd"/>
      <w:r w:rsidRPr="00000DBB">
        <w:rPr>
          <w:rFonts w:eastAsia="Calibri"/>
        </w:rPr>
        <w:t xml:space="preserve"> </w:t>
      </w:r>
      <w:r w:rsidRPr="00000DBB">
        <w:rPr>
          <w:rFonts w:eastAsia="Calibri"/>
          <w:lang w:val="en-US"/>
        </w:rPr>
        <w:t>VIII</w:t>
      </w:r>
      <w:r w:rsidRPr="00000DBB">
        <w:rPr>
          <w:rFonts w:eastAsia="Calibri"/>
        </w:rPr>
        <w:t>». Данный памятника нуждается в последующем полном исследовании, так как существует угроза его полного разрушения. Дальнейшие исследования позволят получить новые материалы по еще слабо изученному периоду в истории освоения верхней Печоры.</w:t>
      </w:r>
      <w:r>
        <w:t xml:space="preserve"> </w:t>
      </w:r>
      <w:r w:rsidRPr="00000DBB">
        <w:rPr>
          <w:rFonts w:eastAsia="Calibri"/>
        </w:rPr>
        <w:t xml:space="preserve">Исследование мезолитической стоянки </w:t>
      </w:r>
      <w:proofErr w:type="spellStart"/>
      <w:r w:rsidRPr="00000DBB">
        <w:rPr>
          <w:rFonts w:eastAsia="Calibri"/>
        </w:rPr>
        <w:t>Вылыс</w:t>
      </w:r>
      <w:proofErr w:type="spellEnd"/>
      <w:r w:rsidRPr="00000DBB">
        <w:rPr>
          <w:rFonts w:eastAsia="Calibri"/>
        </w:rPr>
        <w:t xml:space="preserve"> Том 3 расположенной в окрестностях пос. </w:t>
      </w:r>
      <w:r>
        <w:rPr>
          <w:rFonts w:eastAsia="Calibri"/>
        </w:rPr>
        <w:t>То</w:t>
      </w:r>
      <w:r w:rsidRPr="00000DBB">
        <w:rPr>
          <w:rFonts w:eastAsia="Calibri"/>
        </w:rPr>
        <w:t xml:space="preserve">м </w:t>
      </w:r>
      <w:proofErr w:type="spellStart"/>
      <w:r w:rsidRPr="00000DBB">
        <w:rPr>
          <w:rFonts w:eastAsia="Calibri"/>
        </w:rPr>
        <w:t>Ижемского</w:t>
      </w:r>
      <w:proofErr w:type="spellEnd"/>
      <w:r w:rsidRPr="00000DBB">
        <w:rPr>
          <w:rFonts w:eastAsia="Calibri"/>
        </w:rPr>
        <w:t xml:space="preserve"> района проходило с 11 августа по 1 сентября 2021 года. </w:t>
      </w:r>
      <w:proofErr w:type="gramStart"/>
      <w:r w:rsidRPr="00000DBB">
        <w:rPr>
          <w:rFonts w:eastAsia="Calibri"/>
        </w:rPr>
        <w:t xml:space="preserve">Раскопки были проведены на основании Открытого листа </w:t>
      </w:r>
      <w:r w:rsidRPr="00000DBB">
        <w:rPr>
          <w:rFonts w:eastAsia="TimesNewRomanPSMT"/>
        </w:rPr>
        <w:t>№0683</w:t>
      </w:r>
      <w:r w:rsidRPr="00000DBB">
        <w:rPr>
          <w:rFonts w:eastAsia="Calibri"/>
          <w:color w:val="000000"/>
        </w:rPr>
        <w:t>-2021</w:t>
      </w:r>
      <w:r w:rsidRPr="00000DBB">
        <w:rPr>
          <w:rFonts w:eastAsia="Calibri"/>
        </w:rPr>
        <w:t xml:space="preserve">, выданного Министерством культуры РФ научному сотруднику отдела археологии Института ЯЛИ Коми НЦ УрО РАН, к. </w:t>
      </w:r>
      <w:proofErr w:type="spellStart"/>
      <w:r w:rsidRPr="00000DBB">
        <w:rPr>
          <w:rFonts w:eastAsia="Calibri"/>
        </w:rPr>
        <w:t>культурологии</w:t>
      </w:r>
      <w:proofErr w:type="spellEnd"/>
      <w:r w:rsidRPr="00000DBB">
        <w:rPr>
          <w:rFonts w:eastAsia="Calibri"/>
        </w:rPr>
        <w:t xml:space="preserve"> </w:t>
      </w:r>
      <w:proofErr w:type="spellStart"/>
      <w:r w:rsidRPr="00000DBB">
        <w:rPr>
          <w:rFonts w:eastAsia="Calibri"/>
        </w:rPr>
        <w:t>Волокитиной</w:t>
      </w:r>
      <w:proofErr w:type="spellEnd"/>
      <w:r w:rsidRPr="00000DBB">
        <w:rPr>
          <w:rFonts w:eastAsia="Calibri"/>
        </w:rPr>
        <w:t xml:space="preserve"> Надежде Александровне в рамках плановой темы Сектора культурной адаптации населения циркумполярной зоны европейского </w:t>
      </w:r>
      <w:proofErr w:type="spellStart"/>
      <w:r w:rsidRPr="00000DBB">
        <w:rPr>
          <w:rFonts w:eastAsia="Calibri"/>
        </w:rPr>
        <w:t>Северо-Востока</w:t>
      </w:r>
      <w:proofErr w:type="spellEnd"/>
      <w:r w:rsidRPr="00000DBB">
        <w:rPr>
          <w:rFonts w:eastAsia="Calibri"/>
        </w:rPr>
        <w:t xml:space="preserve"> Отдела археологии Института ЯЛИ КОМИ НЦ РАН.</w:t>
      </w:r>
      <w:proofErr w:type="gramEnd"/>
      <w:r w:rsidRPr="00000DBB">
        <w:rPr>
          <w:rFonts w:eastAsia="Calibri"/>
        </w:rPr>
        <w:t xml:space="preserve"> Исследования финансировались их госбюджета. В полевых работах принимал участие в.н.с. отдела археологии А.В. Волокитин.</w:t>
      </w:r>
      <w:r>
        <w:t xml:space="preserve"> </w:t>
      </w:r>
      <w:proofErr w:type="gramStart"/>
      <w:r w:rsidRPr="00000DBB">
        <w:rPr>
          <w:rFonts w:eastAsia="Calibri"/>
        </w:rPr>
        <w:t xml:space="preserve">Памятник </w:t>
      </w:r>
      <w:proofErr w:type="spellStart"/>
      <w:r w:rsidRPr="00000DBB">
        <w:rPr>
          <w:rFonts w:eastAsia="Calibri"/>
        </w:rPr>
        <w:t>Вылыс</w:t>
      </w:r>
      <w:proofErr w:type="spellEnd"/>
      <w:r w:rsidRPr="00000DBB">
        <w:rPr>
          <w:rFonts w:eastAsia="Calibri"/>
        </w:rPr>
        <w:t xml:space="preserve"> Том 3 был выявлен Н.А. </w:t>
      </w:r>
      <w:proofErr w:type="spellStart"/>
      <w:r w:rsidRPr="00000DBB">
        <w:rPr>
          <w:rFonts w:eastAsia="Calibri"/>
        </w:rPr>
        <w:t>Волокитиной</w:t>
      </w:r>
      <w:proofErr w:type="spellEnd"/>
      <w:r>
        <w:rPr>
          <w:rFonts w:eastAsia="Calibri"/>
        </w:rPr>
        <w:t xml:space="preserve"> </w:t>
      </w:r>
      <w:r w:rsidRPr="00000DBB">
        <w:rPr>
          <w:rFonts w:eastAsia="Calibri"/>
        </w:rPr>
        <w:t>в 2018 году в ходе разведочных работ в окрестностях пос. Том (вскрытая площадь 4 кв.м.)</w:t>
      </w:r>
      <w:r>
        <w:rPr>
          <w:rFonts w:eastAsia="Calibri"/>
        </w:rPr>
        <w:t xml:space="preserve"> </w:t>
      </w:r>
      <w:r w:rsidRPr="00000DBB">
        <w:rPr>
          <w:rFonts w:eastAsia="Calibri"/>
        </w:rPr>
        <w:t>В полевом сезоне 2021 г. были осуществлены раскопочные работы общей площадью 27 кв. м. Было выявлено и исследовано скопление кремневых артефактов (более 600 экз.) и фаунистических остатков (</w:t>
      </w:r>
      <w:proofErr w:type="spellStart"/>
      <w:r w:rsidRPr="00000DBB">
        <w:rPr>
          <w:rFonts w:eastAsia="Calibri"/>
        </w:rPr>
        <w:t>ок</w:t>
      </w:r>
      <w:proofErr w:type="spellEnd"/>
      <w:r w:rsidRPr="00000DBB">
        <w:rPr>
          <w:rFonts w:eastAsia="Calibri"/>
        </w:rPr>
        <w:t>. 100 фрагментов), собран материал для радиоуглеродного датирования</w:t>
      </w:r>
      <w:proofErr w:type="gramEnd"/>
      <w:r w:rsidRPr="00000DBB">
        <w:rPr>
          <w:rFonts w:eastAsia="Calibri"/>
        </w:rPr>
        <w:t xml:space="preserve">. Памятник входит в так называемый </w:t>
      </w:r>
      <w:proofErr w:type="spellStart"/>
      <w:proofErr w:type="gramStart"/>
      <w:r w:rsidRPr="00000DBB">
        <w:rPr>
          <w:rFonts w:eastAsia="Calibri"/>
        </w:rPr>
        <w:t>Ижма-Томский</w:t>
      </w:r>
      <w:proofErr w:type="spellEnd"/>
      <w:proofErr w:type="gramEnd"/>
      <w:r w:rsidRPr="00000DBB">
        <w:rPr>
          <w:rFonts w:eastAsia="Calibri"/>
        </w:rPr>
        <w:t xml:space="preserve"> </w:t>
      </w:r>
      <w:proofErr w:type="spellStart"/>
      <w:r w:rsidRPr="00000DBB">
        <w:rPr>
          <w:rFonts w:eastAsia="Calibri"/>
        </w:rPr>
        <w:t>геоархеологический</w:t>
      </w:r>
      <w:proofErr w:type="spellEnd"/>
      <w:r w:rsidRPr="00000DBB">
        <w:rPr>
          <w:rFonts w:eastAsia="Calibri"/>
        </w:rPr>
        <w:t xml:space="preserve"> микрорайон, стоянка </w:t>
      </w:r>
      <w:proofErr w:type="spellStart"/>
      <w:r w:rsidRPr="00000DBB">
        <w:rPr>
          <w:rFonts w:eastAsia="Calibri"/>
        </w:rPr>
        <w:t>Вылыс</w:t>
      </w:r>
      <w:proofErr w:type="spellEnd"/>
      <w:r w:rsidRPr="00000DBB">
        <w:rPr>
          <w:rFonts w:eastAsia="Calibri"/>
        </w:rPr>
        <w:t xml:space="preserve"> Том 3 расположена в непосредственной близости от многослойного памятника </w:t>
      </w:r>
      <w:proofErr w:type="spellStart"/>
      <w:r w:rsidRPr="00000DBB">
        <w:rPr>
          <w:rFonts w:eastAsia="Calibri"/>
        </w:rPr>
        <w:t>Вылыс</w:t>
      </w:r>
      <w:proofErr w:type="spellEnd"/>
      <w:r w:rsidRPr="00000DBB">
        <w:rPr>
          <w:rFonts w:eastAsia="Calibri"/>
        </w:rPr>
        <w:t xml:space="preserve"> Том 2, два горизонта которого датируются мезолитом. Обращает на себя внимание сходство находок с этих памятников. Дальнейшее исследование материалов стоянки </w:t>
      </w:r>
      <w:proofErr w:type="spellStart"/>
      <w:r w:rsidRPr="00000DBB">
        <w:rPr>
          <w:rFonts w:eastAsia="Calibri"/>
        </w:rPr>
        <w:t>Вылыс</w:t>
      </w:r>
      <w:proofErr w:type="spellEnd"/>
      <w:r w:rsidRPr="00000DBB">
        <w:rPr>
          <w:rFonts w:eastAsia="Calibri"/>
        </w:rPr>
        <w:t xml:space="preserve"> Том 3 позволит расширить представление о </w:t>
      </w:r>
      <w:proofErr w:type="spellStart"/>
      <w:proofErr w:type="gramStart"/>
      <w:r w:rsidRPr="00000DBB">
        <w:rPr>
          <w:rFonts w:eastAsia="Calibri"/>
        </w:rPr>
        <w:t>Ижма-Томском</w:t>
      </w:r>
      <w:proofErr w:type="spellEnd"/>
      <w:proofErr w:type="gramEnd"/>
      <w:r w:rsidRPr="00000DBB">
        <w:rPr>
          <w:rFonts w:eastAsia="Calibri"/>
        </w:rPr>
        <w:t xml:space="preserve"> </w:t>
      </w:r>
      <w:proofErr w:type="spellStart"/>
      <w:r w:rsidRPr="00000DBB">
        <w:rPr>
          <w:rFonts w:eastAsia="Calibri"/>
        </w:rPr>
        <w:t>геоархеологичском</w:t>
      </w:r>
      <w:proofErr w:type="spellEnd"/>
      <w:r w:rsidRPr="00000DBB">
        <w:rPr>
          <w:rFonts w:eastAsia="Calibri"/>
        </w:rPr>
        <w:t xml:space="preserve"> </w:t>
      </w:r>
      <w:proofErr w:type="spellStart"/>
      <w:r w:rsidRPr="00000DBB">
        <w:rPr>
          <w:rFonts w:eastAsia="Calibri"/>
        </w:rPr>
        <w:t>микрарайоне</w:t>
      </w:r>
      <w:proofErr w:type="spellEnd"/>
      <w:r w:rsidRPr="00000DBB">
        <w:rPr>
          <w:rFonts w:eastAsia="Calibri"/>
        </w:rPr>
        <w:t>.</w:t>
      </w:r>
    </w:p>
    <w:p w:rsidR="00055721" w:rsidRDefault="00055721" w:rsidP="00C60F64">
      <w:pPr>
        <w:ind w:firstLine="709"/>
        <w:jc w:val="both"/>
      </w:pPr>
    </w:p>
    <w:p w:rsidR="00D569B2" w:rsidRDefault="00D569B2" w:rsidP="00D569B2">
      <w:pPr>
        <w:ind w:firstLine="709"/>
        <w:jc w:val="both"/>
        <w:rPr>
          <w:rFonts w:eastAsia="Calibri"/>
        </w:rPr>
      </w:pPr>
      <w:r w:rsidRPr="00F030C5">
        <w:rPr>
          <w:rFonts w:eastAsia="Calibri"/>
          <w:i/>
        </w:rPr>
        <w:t xml:space="preserve">Жеребцов И.Л. </w:t>
      </w:r>
      <w:r w:rsidRPr="00F030C5">
        <w:rPr>
          <w:rFonts w:eastAsia="Calibri"/>
        </w:rPr>
        <w:t>–</w:t>
      </w:r>
      <w:r>
        <w:rPr>
          <w:rFonts w:eastAsia="Calibri"/>
        </w:rPr>
        <w:t xml:space="preserve"> Есть ли вопросы к Надежде Александровне? Если нет, переходим к следующему докладчику. </w:t>
      </w:r>
    </w:p>
    <w:p w:rsidR="00D569B2" w:rsidRDefault="00D569B2" w:rsidP="00C60F64">
      <w:pPr>
        <w:ind w:firstLine="709"/>
        <w:jc w:val="both"/>
      </w:pPr>
    </w:p>
    <w:p w:rsidR="00055721" w:rsidRPr="00055721" w:rsidRDefault="00055721" w:rsidP="00F91975">
      <w:pPr>
        <w:ind w:firstLine="709"/>
        <w:jc w:val="both"/>
      </w:pPr>
      <w:r w:rsidRPr="00055721">
        <w:rPr>
          <w:i/>
        </w:rPr>
        <w:t>Белицкая А.Л.</w:t>
      </w:r>
      <w:r>
        <w:t xml:space="preserve"> – </w:t>
      </w:r>
      <w:r w:rsidRPr="00055721">
        <w:t xml:space="preserve">В июле </w:t>
      </w:r>
      <w:smartTag w:uri="urn:schemas-microsoft-com:office:smarttags" w:element="metricconverter">
        <w:smartTagPr>
          <w:attr w:name="ProductID" w:val="2021 г"/>
        </w:smartTagPr>
        <w:r w:rsidRPr="00055721">
          <w:t>2021 г</w:t>
        </w:r>
      </w:smartTag>
      <w:r w:rsidRPr="00055721">
        <w:t xml:space="preserve">. сотрудники </w:t>
      </w:r>
      <w:proofErr w:type="spellStart"/>
      <w:r w:rsidRPr="00055721">
        <w:t>ССиПАН</w:t>
      </w:r>
      <w:proofErr w:type="spellEnd"/>
      <w:r w:rsidRPr="00055721">
        <w:t xml:space="preserve"> ИЯЛИ ФИЦ КНЦ УрО РАН А.Л. Белицкая и Е.В. Попов проводили археологическую разведку с локальными земляными работами на землях, испрашиваемых для хозяйственного освоения на территории </w:t>
      </w:r>
      <w:proofErr w:type="spellStart"/>
      <w:r w:rsidRPr="00055721">
        <w:t>Яреюйского</w:t>
      </w:r>
      <w:proofErr w:type="spellEnd"/>
      <w:r w:rsidRPr="00055721">
        <w:t xml:space="preserve"> нефтяного месторождения в Ненецком автономном округе. Основанием для проведения работ стал договор № 3 с ООО «</w:t>
      </w:r>
      <w:proofErr w:type="spellStart"/>
      <w:r w:rsidRPr="00055721">
        <w:t>Комимелиоводохозпроект</w:t>
      </w:r>
      <w:proofErr w:type="spellEnd"/>
      <w:r w:rsidRPr="00055721">
        <w:t xml:space="preserve">» (Сыктывкар) от 01.06.2021 г. Сотрудниками были проведены натурные работы на площадках проектируемых кустов №№ 5, 8, 9, 11, на которых планируется строительство эксплуатационных скважин и необходимой инфраструктуры – вертолётных площадок, </w:t>
      </w:r>
      <w:proofErr w:type="spellStart"/>
      <w:r w:rsidRPr="00055721">
        <w:t>автоподъездов</w:t>
      </w:r>
      <w:proofErr w:type="spellEnd"/>
      <w:r w:rsidRPr="00055721">
        <w:t>, вагонных жилых комплексов.</w:t>
      </w:r>
      <w:r w:rsidR="00F91975">
        <w:t xml:space="preserve"> </w:t>
      </w:r>
      <w:r w:rsidRPr="00055721">
        <w:t xml:space="preserve">Все четыре участка обследования расположены на территории </w:t>
      </w:r>
      <w:r w:rsidRPr="00055721">
        <w:lastRenderedPageBreak/>
        <w:t xml:space="preserve">Большеземельской тундры, в сырых, заболоченных местах, удалены от известных объектов археологического наследия. Заложено 19 шурфов, земляными работами вскрыто </w:t>
      </w:r>
      <w:smartTag w:uri="urn:schemas-microsoft-com:office:smarttags" w:element="metricconverter">
        <w:smartTagPr>
          <w:attr w:name="ProductID" w:val="19 кв. м"/>
        </w:smartTagPr>
        <w:r w:rsidRPr="00055721">
          <w:t>19 кв. м</w:t>
        </w:r>
      </w:smartTag>
      <w:r w:rsidRPr="00055721">
        <w:t>. в шурфах прослежены естественные природные отложения – торфяники, глины, сырой суглинок, вечномёрзлые грунты.</w:t>
      </w:r>
    </w:p>
    <w:p w:rsidR="00055721" w:rsidRPr="00055721" w:rsidRDefault="00055721" w:rsidP="00055721">
      <w:pPr>
        <w:ind w:firstLine="360"/>
        <w:jc w:val="both"/>
      </w:pPr>
      <w:r w:rsidRPr="00055721">
        <w:t>Проведенное археологическое обследование позволило сделать вывод об отсутствии объектов археологического наследия на земельных участках, намечаемых к строительству указанных объектов. Установлено также, что земельные участки, испрашиваемые для строительства, не входят в территории, сопряженные с известными объектами культурного наследия и их охранными зонами; зонами регулирования застройки и хозяйственной деятельности; зонами охраняемого природного ландшафта.</w:t>
      </w:r>
    </w:p>
    <w:p w:rsidR="00055721" w:rsidRDefault="00055721" w:rsidP="00055721">
      <w:pPr>
        <w:ind w:firstLine="360"/>
        <w:jc w:val="both"/>
      </w:pPr>
      <w:proofErr w:type="gramStart"/>
      <w:r w:rsidRPr="00055721">
        <w:t xml:space="preserve">С 18 июня по 12 июля </w:t>
      </w:r>
      <w:smartTag w:uri="urn:schemas-microsoft-com:office:smarttags" w:element="metricconverter">
        <w:smartTagPr>
          <w:attr w:name="ProductID" w:val="2021 г"/>
        </w:smartTagPr>
        <w:r w:rsidRPr="00055721">
          <w:t>2021 г</w:t>
        </w:r>
      </w:smartTag>
      <w:r w:rsidRPr="00055721">
        <w:t xml:space="preserve">. в рамках плановой темы </w:t>
      </w:r>
      <w:proofErr w:type="spellStart"/>
      <w:r w:rsidRPr="00055721">
        <w:t>ССиПАН</w:t>
      </w:r>
      <w:proofErr w:type="spellEnd"/>
      <w:r w:rsidRPr="00055721">
        <w:t xml:space="preserve"> на 2021-2024 гг. «Археологические источники: описание, систематизация и критический анализ (по материалам Европейского </w:t>
      </w:r>
      <w:proofErr w:type="spellStart"/>
      <w:r w:rsidRPr="00055721">
        <w:t>Северо-Востока</w:t>
      </w:r>
      <w:proofErr w:type="spellEnd"/>
      <w:r w:rsidRPr="00055721">
        <w:t xml:space="preserve"> России)» </w:t>
      </w:r>
      <w:proofErr w:type="spellStart"/>
      <w:r w:rsidRPr="00055721">
        <w:t>Подтыйский</w:t>
      </w:r>
      <w:proofErr w:type="spellEnd"/>
      <w:r w:rsidRPr="00055721">
        <w:t xml:space="preserve"> археологический отряд ИЯЛИ ФИЦ КНЦ УрО РАН под руководством м.н.с. </w:t>
      </w:r>
      <w:proofErr w:type="spellStart"/>
      <w:r w:rsidRPr="00055721">
        <w:t>ССиПАН</w:t>
      </w:r>
      <w:proofErr w:type="spellEnd"/>
      <w:r w:rsidRPr="00055721">
        <w:t xml:space="preserve"> А.Л. </w:t>
      </w:r>
      <w:proofErr w:type="spellStart"/>
      <w:r w:rsidRPr="00055721">
        <w:t>Белицкой</w:t>
      </w:r>
      <w:proofErr w:type="spellEnd"/>
      <w:r w:rsidRPr="00055721">
        <w:t xml:space="preserve"> проводил стационарные работы в окрестностях пос. </w:t>
      </w:r>
      <w:proofErr w:type="spellStart"/>
      <w:r w:rsidRPr="00055721">
        <w:t>Подтыбок</w:t>
      </w:r>
      <w:proofErr w:type="spellEnd"/>
      <w:r w:rsidRPr="00055721">
        <w:t xml:space="preserve"> </w:t>
      </w:r>
      <w:proofErr w:type="spellStart"/>
      <w:r w:rsidRPr="00055721">
        <w:t>Корткеросского</w:t>
      </w:r>
      <w:proofErr w:type="spellEnd"/>
      <w:r w:rsidRPr="00055721">
        <w:t xml:space="preserve"> района Республики Коми.</w:t>
      </w:r>
      <w:proofErr w:type="gramEnd"/>
      <w:r w:rsidRPr="00055721">
        <w:t xml:space="preserve"> Целью полевых работ был исследование открытого в </w:t>
      </w:r>
      <w:smartTag w:uri="urn:schemas-microsoft-com:office:smarttags" w:element="metricconverter">
        <w:smartTagPr>
          <w:attr w:name="ProductID" w:val="2015 г"/>
        </w:smartTagPr>
        <w:r w:rsidRPr="00055721">
          <w:t>2015 г</w:t>
        </w:r>
      </w:smartTag>
      <w:r w:rsidRPr="00055721">
        <w:t xml:space="preserve">. поселения позднего железного века </w:t>
      </w:r>
      <w:proofErr w:type="spellStart"/>
      <w:r w:rsidRPr="00055721">
        <w:t>Подты</w:t>
      </w:r>
      <w:proofErr w:type="spellEnd"/>
      <w:r w:rsidRPr="00055721">
        <w:t xml:space="preserve"> 6. Памятник принадлежит </w:t>
      </w:r>
      <w:proofErr w:type="spellStart"/>
      <w:r w:rsidRPr="00055721">
        <w:t>Подтыйскому</w:t>
      </w:r>
      <w:proofErr w:type="spellEnd"/>
      <w:r w:rsidRPr="00055721">
        <w:t xml:space="preserve"> археологическому микрорайону. Он занимает прикраевой участок террасы на берегу </w:t>
      </w:r>
      <w:proofErr w:type="spellStart"/>
      <w:r w:rsidRPr="00055721">
        <w:t>старичного</w:t>
      </w:r>
      <w:proofErr w:type="spellEnd"/>
      <w:r w:rsidRPr="00055721">
        <w:t xml:space="preserve"> озера </w:t>
      </w:r>
      <w:proofErr w:type="spellStart"/>
      <w:r w:rsidRPr="00055721">
        <w:t>Подты</w:t>
      </w:r>
      <w:proofErr w:type="spellEnd"/>
      <w:r w:rsidRPr="00055721">
        <w:t xml:space="preserve"> в </w:t>
      </w:r>
      <w:smartTag w:uri="urn:schemas-microsoft-com:office:smarttags" w:element="metricconverter">
        <w:smartTagPr>
          <w:attr w:name="ProductID" w:val="0,8 м"/>
        </w:smartTagPr>
        <w:r w:rsidRPr="00055721">
          <w:t>0,8 м</w:t>
        </w:r>
      </w:smartTag>
      <w:r w:rsidRPr="00055721">
        <w:t xml:space="preserve"> к ЮВ от его впадения в р. </w:t>
      </w:r>
      <w:proofErr w:type="spellStart"/>
      <w:r w:rsidRPr="00055721">
        <w:t>Вычегда</w:t>
      </w:r>
      <w:proofErr w:type="spellEnd"/>
      <w:r w:rsidRPr="00055721">
        <w:t xml:space="preserve">, в непосредственной близости от поселения эпохи раннего металла </w:t>
      </w:r>
      <w:proofErr w:type="spellStart"/>
      <w:r w:rsidRPr="00055721">
        <w:t>Подты</w:t>
      </w:r>
      <w:proofErr w:type="spellEnd"/>
      <w:r w:rsidRPr="00055721">
        <w:t xml:space="preserve"> 5.</w:t>
      </w:r>
      <w:r>
        <w:t xml:space="preserve"> </w:t>
      </w:r>
      <w:r w:rsidRPr="00055721">
        <w:t xml:space="preserve">В раскопках принимали участие сотрудники ИЯЛИ, в рамках археологической практики, студенты </w:t>
      </w:r>
      <w:r w:rsidRPr="00055721">
        <w:rPr>
          <w:lang w:val="en-US"/>
        </w:rPr>
        <w:t>I</w:t>
      </w:r>
      <w:r w:rsidRPr="00055721">
        <w:t xml:space="preserve"> курса Института истории и права СГУ им. Питирима Сорокина, волонтёры.</w:t>
      </w:r>
      <w:r>
        <w:t xml:space="preserve"> </w:t>
      </w:r>
      <w:r w:rsidRPr="00055721">
        <w:t xml:space="preserve">В ходе работ вскрыта площадь в </w:t>
      </w:r>
      <w:smartTag w:uri="urn:schemas-microsoft-com:office:smarttags" w:element="metricconverter">
        <w:smartTagPr>
          <w:attr w:name="ProductID" w:val="64 кв. м"/>
        </w:smartTagPr>
        <w:r w:rsidRPr="00055721">
          <w:t>64 кв. м</w:t>
        </w:r>
      </w:smartTag>
      <w:r w:rsidRPr="00055721">
        <w:t xml:space="preserve">, раскоп примыкает к кромке террасы, в нём прослежены остатки двух слабо углублённых в землю очагов, для более эффективного функционирования обкладывавшихся камнями. Предположительно, очаги использовались для литья бронзы, о чём свидетельствуют находки шлаков и фрагментов двух </w:t>
      </w:r>
      <w:proofErr w:type="spellStart"/>
      <w:r w:rsidRPr="00055721">
        <w:t>рюмкообразных</w:t>
      </w:r>
      <w:proofErr w:type="spellEnd"/>
      <w:r w:rsidRPr="00055721">
        <w:t xml:space="preserve"> тиглей в непосредственной близости от них. После завершения производственных работ очаги подверглись чистке, к югу от них прослежены </w:t>
      </w:r>
      <w:proofErr w:type="spellStart"/>
      <w:r w:rsidRPr="00055721">
        <w:t>сажисто-зольные</w:t>
      </w:r>
      <w:proofErr w:type="spellEnd"/>
      <w:r w:rsidRPr="00055721">
        <w:t xml:space="preserve"> полосы, </w:t>
      </w:r>
      <w:proofErr w:type="gramStart"/>
      <w:r w:rsidRPr="00055721">
        <w:t>густо насыщенные</w:t>
      </w:r>
      <w:proofErr w:type="gramEnd"/>
      <w:r w:rsidRPr="00055721">
        <w:t xml:space="preserve"> находками, среди которых преобладают фрагменты керамических сосудов.</w:t>
      </w:r>
      <w:r>
        <w:t xml:space="preserve"> </w:t>
      </w:r>
      <w:r w:rsidRPr="00055721">
        <w:t>Среди находок, помимо керамики, кремнёвые изделия и отходы камнеобработки, фрагменты железного изделия, бронзовой листовой обоймы и янтарная бусина.</w:t>
      </w:r>
      <w:r>
        <w:t xml:space="preserve"> </w:t>
      </w:r>
      <w:r w:rsidRPr="00055721">
        <w:t xml:space="preserve">Инвентарь относится  к двум археологическим периодам – эпохе раннего металла и позднему железному веку. Первый, вероятно, относится к расположенному рядом поселению </w:t>
      </w:r>
      <w:proofErr w:type="spellStart"/>
      <w:r w:rsidRPr="00055721">
        <w:t>Подты</w:t>
      </w:r>
      <w:proofErr w:type="spellEnd"/>
      <w:r w:rsidRPr="00055721">
        <w:t xml:space="preserve"> 5, генетически связан с ним и может быть датирован </w:t>
      </w:r>
      <w:r w:rsidRPr="00055721">
        <w:rPr>
          <w:lang w:val="en-US"/>
        </w:rPr>
        <w:t>III</w:t>
      </w:r>
      <w:r w:rsidRPr="00055721">
        <w:t xml:space="preserve">- </w:t>
      </w:r>
      <w:proofErr w:type="spellStart"/>
      <w:r w:rsidRPr="00055721">
        <w:t>нач</w:t>
      </w:r>
      <w:proofErr w:type="spellEnd"/>
      <w:r w:rsidRPr="00055721">
        <w:t xml:space="preserve">. </w:t>
      </w:r>
      <w:proofErr w:type="gramStart"/>
      <w:r w:rsidRPr="00055721">
        <w:rPr>
          <w:lang w:val="en-US"/>
        </w:rPr>
        <w:t>I</w:t>
      </w:r>
      <w:r w:rsidRPr="00055721">
        <w:t xml:space="preserve"> тыс.</w:t>
      </w:r>
      <w:proofErr w:type="gramEnd"/>
      <w:r w:rsidRPr="00055721">
        <w:t xml:space="preserve"> </w:t>
      </w:r>
      <w:proofErr w:type="gramStart"/>
      <w:r w:rsidRPr="00055721">
        <w:t xml:space="preserve">до н.э. Датировка второго комплекса, по находке янтарной бусины, может быть установлена в рамках </w:t>
      </w:r>
      <w:r w:rsidRPr="00055721">
        <w:rPr>
          <w:lang w:val="en-US"/>
        </w:rPr>
        <w:t>V</w:t>
      </w:r>
      <w:r w:rsidRPr="00055721">
        <w:t>-</w:t>
      </w:r>
      <w:r w:rsidRPr="00055721">
        <w:rPr>
          <w:lang w:val="en-US"/>
        </w:rPr>
        <w:t>VI</w:t>
      </w:r>
      <w:r w:rsidRPr="00055721">
        <w:t xml:space="preserve"> вв. н.э.</w:t>
      </w:r>
      <w:r>
        <w:t xml:space="preserve"> </w:t>
      </w:r>
      <w:r w:rsidRPr="00055721">
        <w:t>Памятник перспективен для дальнейших исследований – к западу и востоку от раскопа прослеживаются остатки трёх впадин, которые могут быть следами производственных или жилых построек; материал распространяется к югу, востоку и западу.</w:t>
      </w:r>
      <w:proofErr w:type="gramEnd"/>
    </w:p>
    <w:p w:rsidR="00D569B2" w:rsidRDefault="00D569B2" w:rsidP="00055721">
      <w:pPr>
        <w:ind w:firstLine="360"/>
        <w:jc w:val="both"/>
      </w:pPr>
    </w:p>
    <w:p w:rsidR="00D569B2" w:rsidRDefault="00D569B2" w:rsidP="00D569B2">
      <w:pPr>
        <w:ind w:firstLine="709"/>
        <w:jc w:val="both"/>
        <w:rPr>
          <w:rFonts w:eastAsia="Calibri"/>
        </w:rPr>
      </w:pPr>
      <w:r w:rsidRPr="00F030C5">
        <w:rPr>
          <w:rFonts w:eastAsia="Calibri"/>
          <w:i/>
        </w:rPr>
        <w:t xml:space="preserve">Жеребцов И.Л. </w:t>
      </w:r>
      <w:r w:rsidRPr="00F030C5">
        <w:rPr>
          <w:rFonts w:eastAsia="Calibri"/>
        </w:rPr>
        <w:t>–</w:t>
      </w:r>
      <w:r>
        <w:rPr>
          <w:rFonts w:eastAsia="Calibri"/>
        </w:rPr>
        <w:t xml:space="preserve"> Есть ли вопросы к Анастасии Леонидовне? Если нет, переходим к следующему докладчику. </w:t>
      </w:r>
    </w:p>
    <w:p w:rsidR="00D569B2" w:rsidRPr="00055721" w:rsidRDefault="00D569B2" w:rsidP="00055721">
      <w:pPr>
        <w:ind w:firstLine="360"/>
        <w:jc w:val="both"/>
      </w:pPr>
    </w:p>
    <w:p w:rsidR="00D569B2" w:rsidRPr="008B490E" w:rsidRDefault="00D569B2" w:rsidP="00D569B2">
      <w:pPr>
        <w:ind w:firstLine="709"/>
        <w:jc w:val="both"/>
        <w:rPr>
          <w:rFonts w:eastAsia="Calibri"/>
        </w:rPr>
      </w:pPr>
      <w:r w:rsidRPr="00D569B2">
        <w:rPr>
          <w:i/>
        </w:rPr>
        <w:t>Попов Е.</w:t>
      </w:r>
      <w:r>
        <w:rPr>
          <w:i/>
        </w:rPr>
        <w:t>В.</w:t>
      </w:r>
      <w:r>
        <w:t xml:space="preserve"> – </w:t>
      </w:r>
      <w:r>
        <w:rPr>
          <w:rFonts w:eastAsia="Calibri"/>
        </w:rPr>
        <w:t xml:space="preserve">В полевом сезоне </w:t>
      </w:r>
      <w:smartTag w:uri="urn:schemas-microsoft-com:office:smarttags" w:element="metricconverter">
        <w:smartTagPr>
          <w:attr w:name="ProductID" w:val="2021 г"/>
        </w:smartTagPr>
        <w:r>
          <w:rPr>
            <w:rFonts w:eastAsia="Calibri"/>
          </w:rPr>
          <w:t>2021 г</w:t>
        </w:r>
      </w:smartTag>
      <w:r>
        <w:rPr>
          <w:rFonts w:eastAsia="Calibri"/>
        </w:rPr>
        <w:t xml:space="preserve">. Е.В. Попов провёл две археологические экспедиции на территории Республики Коми. С 7 по 21 июня </w:t>
      </w:r>
      <w:smartTag w:uri="urn:schemas-microsoft-com:office:smarttags" w:element="metricconverter">
        <w:smartTagPr>
          <w:attr w:name="ProductID" w:val="2021 г"/>
        </w:smartTagPr>
        <w:r>
          <w:rPr>
            <w:rFonts w:eastAsia="Calibri"/>
          </w:rPr>
          <w:t>2021 г</w:t>
        </w:r>
      </w:smartTag>
      <w:r>
        <w:rPr>
          <w:rFonts w:eastAsia="Calibri"/>
        </w:rPr>
        <w:t xml:space="preserve">. была проведена археологическая разведка в долине р. </w:t>
      </w:r>
      <w:proofErr w:type="spellStart"/>
      <w:r>
        <w:rPr>
          <w:rFonts w:eastAsia="Calibri"/>
        </w:rPr>
        <w:t>Вымь</w:t>
      </w:r>
      <w:proofErr w:type="spellEnd"/>
      <w:r>
        <w:rPr>
          <w:rFonts w:eastAsia="Calibri"/>
        </w:rPr>
        <w:t xml:space="preserve"> на территории </w:t>
      </w:r>
      <w:proofErr w:type="spellStart"/>
      <w:r>
        <w:rPr>
          <w:rFonts w:eastAsia="Calibri"/>
        </w:rPr>
        <w:t>Княжпогостского</w:t>
      </w:r>
      <w:proofErr w:type="spellEnd"/>
      <w:r>
        <w:rPr>
          <w:rFonts w:eastAsia="Calibri"/>
        </w:rPr>
        <w:t xml:space="preserve"> района. Участники экспедиции: </w:t>
      </w:r>
      <w:proofErr w:type="gramStart"/>
      <w:r>
        <w:rPr>
          <w:rFonts w:eastAsia="Calibri"/>
        </w:rPr>
        <w:t xml:space="preserve">Е.В. Попов (держатель Открытого листа) и В.Н. Карманов </w:t>
      </w:r>
      <w:r w:rsidRPr="00265E36">
        <w:rPr>
          <w:rFonts w:eastAsia="Calibri"/>
          <w:bCs/>
        </w:rPr>
        <w:t xml:space="preserve">Основанием для проведения научно-исследовательских работ стал </w:t>
      </w:r>
      <w:r>
        <w:rPr>
          <w:rFonts w:eastAsia="Calibri"/>
          <w:bCs/>
        </w:rPr>
        <w:t>договор</w:t>
      </w:r>
      <w:r w:rsidRPr="00265E36">
        <w:rPr>
          <w:rFonts w:eastAsia="Calibri"/>
          <w:bCs/>
        </w:rPr>
        <w:t xml:space="preserve"> </w:t>
      </w:r>
      <w:r w:rsidRPr="00A358DB">
        <w:rPr>
          <w:rFonts w:eastAsia="Calibri"/>
          <w:bCs/>
        </w:rPr>
        <w:t>№</w:t>
      </w:r>
      <w:r>
        <w:rPr>
          <w:rFonts w:eastAsia="Calibri"/>
          <w:bCs/>
        </w:rPr>
        <w:t xml:space="preserve"> 1 </w:t>
      </w:r>
      <w:r w:rsidRPr="00A358DB">
        <w:rPr>
          <w:rFonts w:eastAsia="Calibri"/>
          <w:bCs/>
        </w:rPr>
        <w:t>от</w:t>
      </w:r>
      <w:r>
        <w:rPr>
          <w:rFonts w:eastAsia="Calibri"/>
          <w:bCs/>
        </w:rPr>
        <w:t xml:space="preserve"> 21.04.2021</w:t>
      </w:r>
      <w:r w:rsidRPr="00265E36">
        <w:rPr>
          <w:rFonts w:eastAsia="Calibri"/>
          <w:bCs/>
        </w:rPr>
        <w:t xml:space="preserve"> г. между</w:t>
      </w:r>
      <w:r w:rsidRPr="00265E36">
        <w:rPr>
          <w:rFonts w:eastAsia="Calibri"/>
        </w:rPr>
        <w:t xml:space="preserve"> </w:t>
      </w:r>
      <w:r>
        <w:rPr>
          <w:rFonts w:eastAsia="Calibri"/>
        </w:rPr>
        <w:t>Управлением Республике Коми по охране объектов культурного наследия</w:t>
      </w:r>
      <w:r w:rsidRPr="00265E36">
        <w:rPr>
          <w:rFonts w:eastAsia="Calibri"/>
        </w:rPr>
        <w:t xml:space="preserve"> и </w:t>
      </w:r>
      <w:r>
        <w:rPr>
          <w:rFonts w:eastAsia="Calibri"/>
        </w:rPr>
        <w:t>ИЯЛИ ФИЦ Коми НЦ УрО РАН).</w:t>
      </w:r>
      <w:proofErr w:type="gramEnd"/>
      <w:r>
        <w:rPr>
          <w:rFonts w:eastAsia="Calibri"/>
        </w:rPr>
        <w:t xml:space="preserve"> </w:t>
      </w:r>
      <w:r w:rsidRPr="00265E36">
        <w:rPr>
          <w:rFonts w:eastAsia="Calibri"/>
        </w:rPr>
        <w:t xml:space="preserve">Предметом договора явилось выполнение </w:t>
      </w:r>
      <w:r w:rsidRPr="00265E36">
        <w:rPr>
          <w:rFonts w:eastAsia="Calibri"/>
        </w:rPr>
        <w:lastRenderedPageBreak/>
        <w:t xml:space="preserve">научно-исследовательских работ по мониторингу современного состояния </w:t>
      </w:r>
      <w:r>
        <w:rPr>
          <w:rFonts w:eastAsia="Calibri"/>
        </w:rPr>
        <w:t>16</w:t>
      </w:r>
      <w:r w:rsidRPr="00265E36">
        <w:rPr>
          <w:rFonts w:eastAsia="Calibri"/>
        </w:rPr>
        <w:t xml:space="preserve"> объект</w:t>
      </w:r>
      <w:r>
        <w:rPr>
          <w:rFonts w:eastAsia="Calibri"/>
        </w:rPr>
        <w:t>ов</w:t>
      </w:r>
      <w:r w:rsidRPr="00265E36">
        <w:rPr>
          <w:rFonts w:eastAsia="Calibri"/>
        </w:rPr>
        <w:t xml:space="preserve"> культурного (археологического) наследия на территории</w:t>
      </w:r>
      <w:r>
        <w:rPr>
          <w:rFonts w:eastAsia="Calibri"/>
        </w:rPr>
        <w:t xml:space="preserve"> </w:t>
      </w:r>
      <w:proofErr w:type="spellStart"/>
      <w:r>
        <w:rPr>
          <w:rFonts w:eastAsia="Calibri"/>
        </w:rPr>
        <w:t>Княжпогостского</w:t>
      </w:r>
      <w:proofErr w:type="spellEnd"/>
      <w:r>
        <w:rPr>
          <w:rFonts w:eastAsia="Calibri"/>
        </w:rPr>
        <w:t xml:space="preserve"> района</w:t>
      </w:r>
      <w:r w:rsidRPr="00265E36">
        <w:rPr>
          <w:rFonts w:eastAsia="Calibri"/>
        </w:rPr>
        <w:t xml:space="preserve"> Республики Коми</w:t>
      </w:r>
      <w:r>
        <w:rPr>
          <w:rFonts w:eastAsia="Calibri"/>
        </w:rPr>
        <w:t xml:space="preserve">. </w:t>
      </w:r>
      <w:r>
        <w:rPr>
          <w:rFonts w:eastAsia="Calibri"/>
          <w:bCs/>
        </w:rPr>
        <w:t xml:space="preserve">Обследованные в </w:t>
      </w:r>
      <w:smartTag w:uri="urn:schemas-microsoft-com:office:smarttags" w:element="metricconverter">
        <w:smartTagPr>
          <w:attr w:name="ProductID" w:val="2021 г"/>
        </w:smartTagPr>
        <w:r>
          <w:rPr>
            <w:rFonts w:eastAsia="Calibri"/>
            <w:bCs/>
          </w:rPr>
          <w:t>2021 г</w:t>
        </w:r>
      </w:smartTag>
      <w:r>
        <w:rPr>
          <w:rFonts w:eastAsia="Calibri"/>
          <w:bCs/>
        </w:rPr>
        <w:t>. памятники археологии представлены преимущественно местами обитания и пребывания (стоянками и поселениями), а также местами упокоения (могильники). Эти памятники открыты и исследовались Э.А. Савельевой (1961, 1964-1965, 1979, 1980 гг.), В.А. Семеновым (1980-1990, 1992-1994 гг.), Е.Н. Рябцевой (1983-1986, 1989 гг.) и А.С. Сидоровым (</w:t>
      </w:r>
      <w:smartTag w:uri="urn:schemas-microsoft-com:office:smarttags" w:element="metricconverter">
        <w:smartTagPr>
          <w:attr w:name="ProductID" w:val="1928 г"/>
        </w:smartTagPr>
        <w:r>
          <w:rPr>
            <w:rFonts w:eastAsia="Calibri"/>
            <w:bCs/>
          </w:rPr>
          <w:t>1928 г</w:t>
        </w:r>
      </w:smartTag>
      <w:r>
        <w:rPr>
          <w:rFonts w:eastAsia="Calibri"/>
          <w:bCs/>
        </w:rPr>
        <w:t>.)</w:t>
      </w:r>
      <w:r w:rsidRPr="00162C59">
        <w:rPr>
          <w:rFonts w:eastAsia="Calibri"/>
        </w:rPr>
        <w:t xml:space="preserve">. </w:t>
      </w:r>
      <w:r>
        <w:rPr>
          <w:rFonts w:eastAsia="Calibri"/>
        </w:rPr>
        <w:t xml:space="preserve">Большинство из них изучались раскопками – стоянки </w:t>
      </w:r>
      <w:proofErr w:type="spellStart"/>
      <w:r>
        <w:rPr>
          <w:rFonts w:eastAsia="Calibri"/>
        </w:rPr>
        <w:t>Усть-Ворыква</w:t>
      </w:r>
      <w:proofErr w:type="spellEnd"/>
      <w:r>
        <w:rPr>
          <w:rFonts w:eastAsia="Calibri"/>
        </w:rPr>
        <w:t xml:space="preserve"> </w:t>
      </w:r>
      <w:r>
        <w:rPr>
          <w:rFonts w:eastAsia="Calibri"/>
          <w:lang w:val="en-US"/>
        </w:rPr>
        <w:t>I</w:t>
      </w:r>
      <w:r w:rsidRPr="00514F73">
        <w:rPr>
          <w:rFonts w:eastAsia="Calibri"/>
        </w:rPr>
        <w:t xml:space="preserve"> </w:t>
      </w:r>
      <w:r>
        <w:rPr>
          <w:rFonts w:eastAsia="Calibri"/>
        </w:rPr>
        <w:t xml:space="preserve">(Кордон), </w:t>
      </w:r>
      <w:proofErr w:type="spellStart"/>
      <w:r>
        <w:rPr>
          <w:rFonts w:eastAsia="Calibri"/>
        </w:rPr>
        <w:t>Усть-Ворыква</w:t>
      </w:r>
      <w:proofErr w:type="spellEnd"/>
      <w:r>
        <w:rPr>
          <w:rFonts w:eastAsia="Calibri"/>
        </w:rPr>
        <w:t xml:space="preserve"> </w:t>
      </w:r>
      <w:r>
        <w:rPr>
          <w:rFonts w:eastAsia="Calibri"/>
          <w:lang w:val="en-US"/>
        </w:rPr>
        <w:t>II</w:t>
      </w:r>
      <w:r>
        <w:rPr>
          <w:rFonts w:eastAsia="Calibri"/>
        </w:rPr>
        <w:t xml:space="preserve">, </w:t>
      </w:r>
      <w:proofErr w:type="spellStart"/>
      <w:r>
        <w:rPr>
          <w:rFonts w:eastAsia="Calibri"/>
        </w:rPr>
        <w:t>Шомвуква</w:t>
      </w:r>
      <w:proofErr w:type="spellEnd"/>
      <w:r>
        <w:rPr>
          <w:rFonts w:eastAsia="Calibri"/>
        </w:rPr>
        <w:t xml:space="preserve"> </w:t>
      </w:r>
      <w:r>
        <w:rPr>
          <w:rFonts w:eastAsia="Calibri"/>
          <w:lang w:val="en-US"/>
        </w:rPr>
        <w:t>II</w:t>
      </w:r>
      <w:r>
        <w:rPr>
          <w:rFonts w:eastAsia="Calibri"/>
        </w:rPr>
        <w:t xml:space="preserve">, </w:t>
      </w:r>
      <w:proofErr w:type="spellStart"/>
      <w:r>
        <w:rPr>
          <w:rFonts w:eastAsia="Calibri"/>
        </w:rPr>
        <w:t>Усть-Комыс</w:t>
      </w:r>
      <w:proofErr w:type="spellEnd"/>
      <w:r>
        <w:rPr>
          <w:rFonts w:eastAsia="Calibri"/>
        </w:rPr>
        <w:t xml:space="preserve">, поселения </w:t>
      </w:r>
      <w:proofErr w:type="spellStart"/>
      <w:r>
        <w:rPr>
          <w:rFonts w:eastAsia="Calibri"/>
        </w:rPr>
        <w:t>Усть-Кедва</w:t>
      </w:r>
      <w:proofErr w:type="spellEnd"/>
      <w:r>
        <w:rPr>
          <w:rFonts w:eastAsia="Calibri"/>
        </w:rPr>
        <w:t xml:space="preserve"> </w:t>
      </w:r>
      <w:r>
        <w:rPr>
          <w:rFonts w:eastAsia="Calibri"/>
          <w:lang w:val="en-US"/>
        </w:rPr>
        <w:t>I</w:t>
      </w:r>
      <w:r w:rsidRPr="00514F73">
        <w:rPr>
          <w:rFonts w:eastAsia="Calibri"/>
        </w:rPr>
        <w:t xml:space="preserve">, </w:t>
      </w:r>
      <w:r>
        <w:rPr>
          <w:rFonts w:eastAsia="Calibri"/>
        </w:rPr>
        <w:t>-</w:t>
      </w:r>
      <w:r>
        <w:rPr>
          <w:rFonts w:eastAsia="Calibri"/>
          <w:lang w:val="en-US"/>
        </w:rPr>
        <w:t>II</w:t>
      </w:r>
      <w:r>
        <w:rPr>
          <w:rFonts w:eastAsia="Calibri"/>
        </w:rPr>
        <w:t xml:space="preserve">, Нижние </w:t>
      </w:r>
      <w:proofErr w:type="spellStart"/>
      <w:r>
        <w:rPr>
          <w:rFonts w:eastAsia="Calibri"/>
        </w:rPr>
        <w:t>Вальды</w:t>
      </w:r>
      <w:proofErr w:type="spellEnd"/>
      <w:r>
        <w:rPr>
          <w:rFonts w:eastAsia="Calibri"/>
        </w:rPr>
        <w:t xml:space="preserve">, могильники </w:t>
      </w:r>
      <w:proofErr w:type="spellStart"/>
      <w:r>
        <w:rPr>
          <w:rFonts w:eastAsia="Calibri"/>
        </w:rPr>
        <w:t>Кичилькосьский</w:t>
      </w:r>
      <w:proofErr w:type="spellEnd"/>
      <w:r>
        <w:rPr>
          <w:rFonts w:eastAsia="Calibri"/>
        </w:rPr>
        <w:t xml:space="preserve"> </w:t>
      </w:r>
      <w:r>
        <w:rPr>
          <w:rFonts w:eastAsia="Calibri"/>
          <w:lang w:val="en-US"/>
        </w:rPr>
        <w:t>I</w:t>
      </w:r>
      <w:r w:rsidRPr="00514F73">
        <w:rPr>
          <w:rFonts w:eastAsia="Calibri"/>
        </w:rPr>
        <w:t xml:space="preserve">, </w:t>
      </w:r>
      <w:r>
        <w:rPr>
          <w:rFonts w:eastAsia="Calibri"/>
        </w:rPr>
        <w:t>-</w:t>
      </w:r>
      <w:r>
        <w:rPr>
          <w:rFonts w:eastAsia="Calibri"/>
          <w:lang w:val="en-US"/>
        </w:rPr>
        <w:t>II</w:t>
      </w:r>
      <w:r>
        <w:rPr>
          <w:rFonts w:eastAsia="Calibri"/>
        </w:rPr>
        <w:t xml:space="preserve">. Сборами подъемного материала на разрушенной площади и </w:t>
      </w:r>
      <w:proofErr w:type="spellStart"/>
      <w:r>
        <w:rPr>
          <w:rFonts w:eastAsia="Calibri"/>
        </w:rPr>
        <w:t>шурфовкой</w:t>
      </w:r>
      <w:proofErr w:type="spellEnd"/>
      <w:r>
        <w:rPr>
          <w:rFonts w:eastAsia="Calibri"/>
        </w:rPr>
        <w:t xml:space="preserve"> до </w:t>
      </w:r>
      <w:smartTag w:uri="urn:schemas-microsoft-com:office:smarttags" w:element="metricconverter">
        <w:smartTagPr>
          <w:attr w:name="ProductID" w:val="20 кв. м"/>
        </w:smartTagPr>
        <w:r>
          <w:rPr>
            <w:rFonts w:eastAsia="Calibri"/>
          </w:rPr>
          <w:t>20 кв. м</w:t>
        </w:r>
      </w:smartTag>
      <w:r>
        <w:rPr>
          <w:rFonts w:eastAsia="Calibri"/>
        </w:rPr>
        <w:t xml:space="preserve"> исследовались </w:t>
      </w:r>
      <w:r w:rsidRPr="008B490E">
        <w:rPr>
          <w:rFonts w:eastAsia="Calibri"/>
        </w:rPr>
        <w:t xml:space="preserve">стоянки </w:t>
      </w:r>
      <w:proofErr w:type="spellStart"/>
      <w:r w:rsidRPr="008B490E">
        <w:rPr>
          <w:rFonts w:eastAsia="Calibri"/>
        </w:rPr>
        <w:t>Возиндор</w:t>
      </w:r>
      <w:proofErr w:type="spellEnd"/>
      <w:r w:rsidRPr="008B490E">
        <w:rPr>
          <w:rFonts w:eastAsia="Calibri"/>
        </w:rPr>
        <w:t xml:space="preserve"> </w:t>
      </w:r>
      <w:r w:rsidRPr="008B490E">
        <w:rPr>
          <w:rFonts w:eastAsia="Calibri"/>
          <w:lang w:val="en-US"/>
        </w:rPr>
        <w:t>I</w:t>
      </w:r>
      <w:r w:rsidRPr="008B490E">
        <w:rPr>
          <w:rFonts w:eastAsia="Calibri"/>
        </w:rPr>
        <w:t xml:space="preserve">, Усть-Коин </w:t>
      </w:r>
      <w:r w:rsidRPr="008B490E">
        <w:rPr>
          <w:rFonts w:eastAsia="Calibri"/>
          <w:lang w:val="en-US"/>
        </w:rPr>
        <w:t>II</w:t>
      </w:r>
      <w:r w:rsidRPr="008B490E">
        <w:rPr>
          <w:rFonts w:eastAsia="Calibri"/>
        </w:rPr>
        <w:t xml:space="preserve"> и </w:t>
      </w:r>
      <w:proofErr w:type="spellStart"/>
      <w:r w:rsidRPr="008B490E">
        <w:rPr>
          <w:rFonts w:eastAsia="Calibri"/>
        </w:rPr>
        <w:t>Божъюдор</w:t>
      </w:r>
      <w:proofErr w:type="spellEnd"/>
      <w:r w:rsidRPr="008B490E">
        <w:rPr>
          <w:rFonts w:eastAsia="Calibri"/>
        </w:rPr>
        <w:t xml:space="preserve"> </w:t>
      </w:r>
      <w:r w:rsidRPr="008B490E">
        <w:rPr>
          <w:rFonts w:eastAsia="Calibri"/>
          <w:lang w:val="en-US"/>
        </w:rPr>
        <w:t>I</w:t>
      </w:r>
      <w:r w:rsidRPr="008B490E">
        <w:rPr>
          <w:rFonts w:eastAsia="Calibri"/>
        </w:rPr>
        <w:t xml:space="preserve">. Обследование актуального состояния (мониторинг) этих памятников не проводилось более 20 лет, а некоторые из них, например, </w:t>
      </w:r>
      <w:proofErr w:type="spellStart"/>
      <w:r w:rsidRPr="008B490E">
        <w:rPr>
          <w:rFonts w:eastAsia="Calibri"/>
        </w:rPr>
        <w:t>Эшмесский</w:t>
      </w:r>
      <w:proofErr w:type="spellEnd"/>
      <w:r w:rsidRPr="008B490E">
        <w:rPr>
          <w:rFonts w:eastAsia="Calibri"/>
        </w:rPr>
        <w:t xml:space="preserve"> могильник, с момента их раскопок.</w:t>
      </w:r>
      <w:r>
        <w:t xml:space="preserve"> </w:t>
      </w:r>
      <w:r w:rsidRPr="008B490E">
        <w:rPr>
          <w:rFonts w:eastAsia="Calibri"/>
        </w:rPr>
        <w:t xml:space="preserve">В результате </w:t>
      </w:r>
      <w:r>
        <w:rPr>
          <w:rFonts w:eastAsia="Calibri"/>
        </w:rPr>
        <w:t xml:space="preserve">археологической разведки </w:t>
      </w:r>
      <w:r w:rsidRPr="008B490E">
        <w:rPr>
          <w:rFonts w:eastAsia="Calibri"/>
        </w:rPr>
        <w:t xml:space="preserve">визуально обследовано 13 памятников археологии, определено их современное состояние и основные факторы, влияющие на сохранность объектов археологического наследия в указанном районе, уточнены сведения об их местоположении, границах и </w:t>
      </w:r>
      <w:proofErr w:type="spellStart"/>
      <w:r w:rsidRPr="008B490E">
        <w:rPr>
          <w:rFonts w:eastAsia="Calibri"/>
        </w:rPr>
        <w:t>пообъектном</w:t>
      </w:r>
      <w:proofErr w:type="spellEnd"/>
      <w:r w:rsidRPr="008B490E">
        <w:rPr>
          <w:rFonts w:eastAsia="Calibri"/>
        </w:rPr>
        <w:t xml:space="preserve"> составе. Большинство исследованных памятников располагаются на прикраевых участках надпойменных террас, удаленных от русла рек. Кроме того, территории, на которых они расположены, в настоящее время не входят в зоны активного промышленного и хозяйственного освоения. Это определило то, что серьёзные риски для сохранности этих памятников в настоящее время отсутствуют. Однако на могильниках (</w:t>
      </w:r>
      <w:proofErr w:type="spellStart"/>
      <w:r w:rsidRPr="008B490E">
        <w:rPr>
          <w:rFonts w:eastAsia="Calibri"/>
        </w:rPr>
        <w:t>Эшмэсский</w:t>
      </w:r>
      <w:proofErr w:type="spellEnd"/>
      <w:r w:rsidRPr="008B490E">
        <w:rPr>
          <w:rFonts w:eastAsia="Calibri"/>
        </w:rPr>
        <w:t xml:space="preserve"> и </w:t>
      </w:r>
      <w:proofErr w:type="spellStart"/>
      <w:r w:rsidRPr="008B490E">
        <w:rPr>
          <w:rFonts w:eastAsia="Calibri"/>
        </w:rPr>
        <w:t>Кичилькосьский</w:t>
      </w:r>
      <w:proofErr w:type="spellEnd"/>
      <w:r w:rsidRPr="008B490E">
        <w:rPr>
          <w:rFonts w:eastAsia="Calibri"/>
        </w:rPr>
        <w:t xml:space="preserve"> </w:t>
      </w:r>
      <w:r w:rsidRPr="008B490E">
        <w:rPr>
          <w:rFonts w:eastAsia="Calibri"/>
          <w:lang w:val="en-US"/>
        </w:rPr>
        <w:t>I</w:t>
      </w:r>
      <w:r w:rsidRPr="008B490E">
        <w:rPr>
          <w:rFonts w:eastAsia="Calibri"/>
        </w:rPr>
        <w:t xml:space="preserve">) зафиксированы </w:t>
      </w:r>
      <w:r w:rsidRPr="008B490E">
        <w:rPr>
          <w:rFonts w:eastAsia="Calibri"/>
          <w:color w:val="000000"/>
        </w:rPr>
        <w:t xml:space="preserve">локальные разрушения впадин, </w:t>
      </w:r>
      <w:proofErr w:type="spellStart"/>
      <w:r w:rsidRPr="008B490E">
        <w:rPr>
          <w:rFonts w:eastAsia="Calibri"/>
          <w:color w:val="000000"/>
        </w:rPr>
        <w:t>межмогильного</w:t>
      </w:r>
      <w:proofErr w:type="spellEnd"/>
      <w:r w:rsidRPr="008B490E">
        <w:rPr>
          <w:rFonts w:eastAsia="Calibri"/>
          <w:color w:val="000000"/>
        </w:rPr>
        <w:t xml:space="preserve"> пространства и остатков шурфов и раскопов. Они связаны с незаконными </w:t>
      </w:r>
      <w:proofErr w:type="spellStart"/>
      <w:r w:rsidRPr="008B490E">
        <w:rPr>
          <w:rFonts w:eastAsia="Calibri"/>
          <w:color w:val="000000"/>
        </w:rPr>
        <w:t>кладоискательскими</w:t>
      </w:r>
      <w:proofErr w:type="spellEnd"/>
      <w:r w:rsidRPr="008B490E">
        <w:rPr>
          <w:rFonts w:eastAsia="Calibri"/>
          <w:color w:val="000000"/>
        </w:rPr>
        <w:t xml:space="preserve"> раскопками, ведущимися с </w:t>
      </w:r>
      <w:proofErr w:type="spellStart"/>
      <w:r w:rsidRPr="008B490E">
        <w:rPr>
          <w:rFonts w:eastAsia="Calibri"/>
          <w:color w:val="000000"/>
        </w:rPr>
        <w:t>нач</w:t>
      </w:r>
      <w:proofErr w:type="spellEnd"/>
      <w:r w:rsidRPr="008B490E">
        <w:rPr>
          <w:rFonts w:eastAsia="Calibri"/>
          <w:color w:val="000000"/>
        </w:rPr>
        <w:t xml:space="preserve">. </w:t>
      </w:r>
      <w:proofErr w:type="gramStart"/>
      <w:r w:rsidRPr="008B490E">
        <w:rPr>
          <w:rFonts w:eastAsia="Calibri"/>
          <w:color w:val="000000"/>
          <w:lang w:val="en-US"/>
        </w:rPr>
        <w:t>XX</w:t>
      </w:r>
      <w:r w:rsidRPr="008B490E">
        <w:rPr>
          <w:rFonts w:eastAsia="Calibri"/>
          <w:color w:val="000000"/>
        </w:rPr>
        <w:t xml:space="preserve"> в.</w:t>
      </w:r>
      <w:r>
        <w:rPr>
          <w:color w:val="000000"/>
        </w:rPr>
        <w:t xml:space="preserve"> </w:t>
      </w:r>
      <w:r w:rsidRPr="008B490E">
        <w:rPr>
          <w:rFonts w:eastAsia="Calibri"/>
        </w:rPr>
        <w:t>В результате историко-архивных изысканий и визуального обследования местностей установлены неточности в отчетной документации 1980-х гг.</w:t>
      </w:r>
      <w:proofErr w:type="gramEnd"/>
      <w:r w:rsidRPr="008B490E">
        <w:rPr>
          <w:rFonts w:eastAsia="Calibri"/>
        </w:rPr>
        <w:t xml:space="preserve"> Особое место среди обследованных памятников занимают поселения эпохи энеолита-бронзы, которые включают впадины – остатки оплывших котлованов углубленных жилых и хозяйственных построек. Они были исследованы в разные годы В.А. Семеновом на поселениях </w:t>
      </w:r>
      <w:proofErr w:type="spellStart"/>
      <w:r w:rsidRPr="008B490E">
        <w:rPr>
          <w:rFonts w:eastAsia="Calibri"/>
        </w:rPr>
        <w:t>Усть-Кедва</w:t>
      </w:r>
      <w:proofErr w:type="spellEnd"/>
      <w:r w:rsidRPr="008B490E">
        <w:rPr>
          <w:rFonts w:eastAsia="Calibri"/>
        </w:rPr>
        <w:t xml:space="preserve"> </w:t>
      </w:r>
      <w:r w:rsidRPr="008B490E">
        <w:rPr>
          <w:rFonts w:eastAsia="Calibri"/>
          <w:lang w:val="en-US"/>
        </w:rPr>
        <w:t>II</w:t>
      </w:r>
      <w:r w:rsidRPr="008B490E">
        <w:rPr>
          <w:rFonts w:eastAsia="Calibri"/>
        </w:rPr>
        <w:t xml:space="preserve">, Нижние </w:t>
      </w:r>
      <w:proofErr w:type="spellStart"/>
      <w:r w:rsidRPr="008B490E">
        <w:rPr>
          <w:rFonts w:eastAsia="Calibri"/>
        </w:rPr>
        <w:t>Вальды</w:t>
      </w:r>
      <w:proofErr w:type="spellEnd"/>
      <w:r w:rsidRPr="008B490E">
        <w:rPr>
          <w:rFonts w:eastAsia="Calibri"/>
        </w:rPr>
        <w:t xml:space="preserve">, стоянках </w:t>
      </w:r>
      <w:proofErr w:type="spellStart"/>
      <w:r w:rsidRPr="008B490E">
        <w:rPr>
          <w:rFonts w:eastAsia="Calibri"/>
        </w:rPr>
        <w:t>Усть-Ворыква</w:t>
      </w:r>
      <w:proofErr w:type="spellEnd"/>
      <w:r w:rsidRPr="008B490E">
        <w:rPr>
          <w:rFonts w:eastAsia="Calibri"/>
        </w:rPr>
        <w:t xml:space="preserve"> </w:t>
      </w:r>
      <w:r w:rsidRPr="008B490E">
        <w:rPr>
          <w:rFonts w:eastAsia="Calibri"/>
          <w:lang w:val="en-US"/>
        </w:rPr>
        <w:t>II</w:t>
      </w:r>
      <w:r w:rsidRPr="008B490E">
        <w:rPr>
          <w:rFonts w:eastAsia="Calibri"/>
        </w:rPr>
        <w:t xml:space="preserve">, </w:t>
      </w:r>
      <w:proofErr w:type="spellStart"/>
      <w:r w:rsidRPr="008B490E">
        <w:rPr>
          <w:rFonts w:eastAsia="Calibri"/>
        </w:rPr>
        <w:t>Шомвуква</w:t>
      </w:r>
      <w:proofErr w:type="spellEnd"/>
      <w:r w:rsidRPr="008B490E">
        <w:rPr>
          <w:rFonts w:eastAsia="Calibri"/>
        </w:rPr>
        <w:t xml:space="preserve"> </w:t>
      </w:r>
      <w:r w:rsidRPr="008B490E">
        <w:rPr>
          <w:rFonts w:eastAsia="Calibri"/>
          <w:lang w:val="en-US"/>
        </w:rPr>
        <w:t>II</w:t>
      </w:r>
      <w:r w:rsidRPr="008B490E">
        <w:rPr>
          <w:rFonts w:eastAsia="Calibri"/>
        </w:rPr>
        <w:t xml:space="preserve">. В ходе работ </w:t>
      </w:r>
      <w:smartTag w:uri="urn:schemas-microsoft-com:office:smarttags" w:element="metricconverter">
        <w:smartTagPr>
          <w:attr w:name="ProductID" w:val="2021 г"/>
        </w:smartTagPr>
        <w:r w:rsidRPr="008B490E">
          <w:rPr>
            <w:rFonts w:eastAsia="Calibri"/>
          </w:rPr>
          <w:t>2021 г</w:t>
        </w:r>
      </w:smartTag>
      <w:r w:rsidRPr="008B490E">
        <w:rPr>
          <w:rFonts w:eastAsia="Calibri"/>
        </w:rPr>
        <w:t xml:space="preserve">. установлено их точное местоположение, уточнен состав и определено современное состояние; на поселениях </w:t>
      </w:r>
      <w:proofErr w:type="spellStart"/>
      <w:r w:rsidRPr="008B490E">
        <w:rPr>
          <w:rFonts w:eastAsia="Calibri"/>
        </w:rPr>
        <w:t>Усть-Кедва</w:t>
      </w:r>
      <w:proofErr w:type="spellEnd"/>
      <w:r w:rsidRPr="008B490E">
        <w:rPr>
          <w:rFonts w:eastAsia="Calibri"/>
        </w:rPr>
        <w:t xml:space="preserve"> </w:t>
      </w:r>
      <w:r w:rsidRPr="008B490E">
        <w:rPr>
          <w:rFonts w:eastAsia="Calibri"/>
          <w:lang w:val="en-US"/>
        </w:rPr>
        <w:t>II</w:t>
      </w:r>
      <w:r w:rsidRPr="008B490E">
        <w:rPr>
          <w:rFonts w:eastAsia="Calibri"/>
        </w:rPr>
        <w:t xml:space="preserve"> и Нижние </w:t>
      </w:r>
      <w:proofErr w:type="spellStart"/>
      <w:r w:rsidRPr="008B490E">
        <w:rPr>
          <w:rFonts w:eastAsia="Calibri"/>
        </w:rPr>
        <w:t>Вальды</w:t>
      </w:r>
      <w:proofErr w:type="spellEnd"/>
      <w:r w:rsidRPr="008B490E">
        <w:rPr>
          <w:rFonts w:eastAsia="Calibri"/>
        </w:rPr>
        <w:t xml:space="preserve"> обнаружены новые объекты – жилищные впадины. Разработаны предложения для определения границ территорий девяти памятников: стоянок </w:t>
      </w:r>
      <w:proofErr w:type="spellStart"/>
      <w:r w:rsidRPr="008B490E">
        <w:rPr>
          <w:rFonts w:eastAsia="Calibri"/>
        </w:rPr>
        <w:t>Усть-Ворыква</w:t>
      </w:r>
      <w:proofErr w:type="spellEnd"/>
      <w:r w:rsidRPr="008B490E">
        <w:rPr>
          <w:rFonts w:eastAsia="Calibri"/>
        </w:rPr>
        <w:t xml:space="preserve"> </w:t>
      </w:r>
      <w:r w:rsidRPr="008B490E">
        <w:rPr>
          <w:rFonts w:eastAsia="Calibri"/>
          <w:lang w:val="en-US"/>
        </w:rPr>
        <w:t>II</w:t>
      </w:r>
      <w:r w:rsidRPr="008B490E">
        <w:rPr>
          <w:rFonts w:eastAsia="Calibri"/>
        </w:rPr>
        <w:t xml:space="preserve">, </w:t>
      </w:r>
      <w:proofErr w:type="spellStart"/>
      <w:r w:rsidRPr="008B490E">
        <w:rPr>
          <w:rFonts w:eastAsia="Calibri"/>
        </w:rPr>
        <w:t>Шомвуква</w:t>
      </w:r>
      <w:proofErr w:type="spellEnd"/>
      <w:r w:rsidRPr="008B490E">
        <w:rPr>
          <w:rFonts w:eastAsia="Calibri"/>
        </w:rPr>
        <w:t xml:space="preserve"> </w:t>
      </w:r>
      <w:r w:rsidRPr="008B490E">
        <w:rPr>
          <w:rFonts w:eastAsia="Calibri"/>
          <w:lang w:val="en-US"/>
        </w:rPr>
        <w:t>II</w:t>
      </w:r>
      <w:r w:rsidRPr="008B490E">
        <w:rPr>
          <w:rFonts w:eastAsia="Calibri"/>
        </w:rPr>
        <w:t xml:space="preserve">, </w:t>
      </w:r>
      <w:proofErr w:type="spellStart"/>
      <w:r w:rsidRPr="008B490E">
        <w:rPr>
          <w:rFonts w:eastAsia="Calibri"/>
        </w:rPr>
        <w:t>Усть-Комыс</w:t>
      </w:r>
      <w:proofErr w:type="spellEnd"/>
      <w:r w:rsidRPr="008B490E">
        <w:rPr>
          <w:rFonts w:eastAsia="Calibri"/>
        </w:rPr>
        <w:t xml:space="preserve">, поселений </w:t>
      </w:r>
      <w:proofErr w:type="spellStart"/>
      <w:r w:rsidRPr="008B490E">
        <w:rPr>
          <w:rFonts w:eastAsia="Calibri"/>
        </w:rPr>
        <w:t>Усть-Кедва</w:t>
      </w:r>
      <w:proofErr w:type="spellEnd"/>
      <w:r w:rsidRPr="008B490E">
        <w:rPr>
          <w:rFonts w:eastAsia="Calibri"/>
        </w:rPr>
        <w:t xml:space="preserve"> </w:t>
      </w:r>
      <w:r w:rsidRPr="008B490E">
        <w:rPr>
          <w:rFonts w:eastAsia="Calibri"/>
          <w:lang w:val="en-US"/>
        </w:rPr>
        <w:t>I</w:t>
      </w:r>
      <w:r w:rsidRPr="008B490E">
        <w:rPr>
          <w:rFonts w:eastAsia="Calibri"/>
        </w:rPr>
        <w:t>, -</w:t>
      </w:r>
      <w:r w:rsidRPr="008B490E">
        <w:rPr>
          <w:rFonts w:eastAsia="Calibri"/>
          <w:lang w:val="en-US"/>
        </w:rPr>
        <w:t>II</w:t>
      </w:r>
      <w:r w:rsidRPr="008B490E">
        <w:rPr>
          <w:rFonts w:eastAsia="Calibri"/>
        </w:rPr>
        <w:t xml:space="preserve">, Нижние </w:t>
      </w:r>
      <w:proofErr w:type="spellStart"/>
      <w:r w:rsidRPr="008B490E">
        <w:rPr>
          <w:rFonts w:eastAsia="Calibri"/>
        </w:rPr>
        <w:t>Вальды</w:t>
      </w:r>
      <w:proofErr w:type="spellEnd"/>
      <w:r w:rsidRPr="008B490E">
        <w:rPr>
          <w:rFonts w:eastAsia="Calibri"/>
        </w:rPr>
        <w:t xml:space="preserve">, могильники </w:t>
      </w:r>
      <w:proofErr w:type="spellStart"/>
      <w:r w:rsidRPr="008B490E">
        <w:rPr>
          <w:rFonts w:eastAsia="Calibri"/>
        </w:rPr>
        <w:t>Эшмэсский</w:t>
      </w:r>
      <w:proofErr w:type="spellEnd"/>
      <w:r w:rsidRPr="008B490E">
        <w:rPr>
          <w:rFonts w:eastAsia="Calibri"/>
        </w:rPr>
        <w:t xml:space="preserve">, </w:t>
      </w:r>
      <w:proofErr w:type="spellStart"/>
      <w:r w:rsidRPr="008B490E">
        <w:rPr>
          <w:rFonts w:eastAsia="Calibri"/>
        </w:rPr>
        <w:t>Кичилькосьский</w:t>
      </w:r>
      <w:proofErr w:type="spellEnd"/>
      <w:r w:rsidRPr="008B490E">
        <w:rPr>
          <w:rFonts w:eastAsia="Calibri"/>
        </w:rPr>
        <w:t xml:space="preserve"> </w:t>
      </w:r>
      <w:r w:rsidRPr="008B490E">
        <w:rPr>
          <w:rFonts w:eastAsia="Calibri"/>
          <w:lang w:val="en-US"/>
        </w:rPr>
        <w:t>I</w:t>
      </w:r>
      <w:r w:rsidRPr="008B490E">
        <w:rPr>
          <w:rFonts w:eastAsia="Calibri"/>
        </w:rPr>
        <w:t>, -</w:t>
      </w:r>
      <w:r w:rsidRPr="008B490E">
        <w:rPr>
          <w:rFonts w:eastAsia="Calibri"/>
          <w:lang w:val="en-US"/>
        </w:rPr>
        <w:t>II</w:t>
      </w:r>
      <w:r w:rsidRPr="008B490E">
        <w:rPr>
          <w:rFonts w:eastAsia="Calibri"/>
        </w:rPr>
        <w:t>. Для определения границ и установления охранной зоны остальных памятников необходимы дополнительные исследования с проведением локальных земляных работ (</w:t>
      </w:r>
      <w:proofErr w:type="spellStart"/>
      <w:r w:rsidRPr="008B490E">
        <w:rPr>
          <w:rFonts w:eastAsia="Calibri"/>
        </w:rPr>
        <w:t>шурфовка</w:t>
      </w:r>
      <w:proofErr w:type="spellEnd"/>
      <w:r w:rsidRPr="008B490E">
        <w:rPr>
          <w:rFonts w:eastAsia="Calibri"/>
        </w:rPr>
        <w:t>).</w:t>
      </w:r>
    </w:p>
    <w:p w:rsidR="00D569B2" w:rsidRDefault="00D569B2" w:rsidP="00D569B2">
      <w:pPr>
        <w:ind w:firstLine="709"/>
        <w:jc w:val="both"/>
        <w:rPr>
          <w:rFonts w:eastAsia="Calibri"/>
        </w:rPr>
      </w:pPr>
      <w:r w:rsidRPr="008B490E">
        <w:rPr>
          <w:rFonts w:eastAsia="Calibri"/>
        </w:rPr>
        <w:t xml:space="preserve">С 30 июля по 24 августа </w:t>
      </w:r>
      <w:smartTag w:uri="urn:schemas-microsoft-com:office:smarttags" w:element="metricconverter">
        <w:smartTagPr>
          <w:attr w:name="ProductID" w:val="2021 г"/>
        </w:smartTagPr>
        <w:r w:rsidRPr="008B490E">
          <w:rPr>
            <w:rFonts w:eastAsia="Calibri"/>
          </w:rPr>
          <w:t>2021 г</w:t>
        </w:r>
      </w:smartTag>
      <w:r w:rsidRPr="008B490E">
        <w:rPr>
          <w:rFonts w:eastAsia="Calibri"/>
        </w:rPr>
        <w:t xml:space="preserve">. </w:t>
      </w:r>
      <w:r>
        <w:rPr>
          <w:rFonts w:eastAsia="Calibri"/>
        </w:rPr>
        <w:t xml:space="preserve">были проведены раскопки поселения раннего периода неолита </w:t>
      </w:r>
      <w:proofErr w:type="spellStart"/>
      <w:r>
        <w:rPr>
          <w:rFonts w:eastAsia="Calibri"/>
        </w:rPr>
        <w:t>Эньты</w:t>
      </w:r>
      <w:proofErr w:type="spellEnd"/>
      <w:r>
        <w:rPr>
          <w:rFonts w:eastAsia="Calibri"/>
        </w:rPr>
        <w:t xml:space="preserve"> </w:t>
      </w:r>
      <w:r>
        <w:rPr>
          <w:rFonts w:eastAsia="Calibri"/>
          <w:lang w:val="en-US"/>
        </w:rPr>
        <w:t>I</w:t>
      </w:r>
      <w:r>
        <w:rPr>
          <w:rFonts w:eastAsia="Calibri"/>
        </w:rPr>
        <w:t xml:space="preserve">. В нем принимали участие </w:t>
      </w:r>
      <w:r w:rsidRPr="008B490E">
        <w:rPr>
          <w:rFonts w:eastAsia="Calibri"/>
        </w:rPr>
        <w:t>сотрудники сектора сохранения и популяризации археологического наследия ИЯЛИ</w:t>
      </w:r>
      <w:r>
        <w:rPr>
          <w:rFonts w:eastAsia="Calibri"/>
        </w:rPr>
        <w:t xml:space="preserve">: ст. лаб. </w:t>
      </w:r>
      <w:r w:rsidRPr="008B490E">
        <w:rPr>
          <w:rFonts w:eastAsia="Calibri"/>
        </w:rPr>
        <w:t>Е.В. Попов</w:t>
      </w:r>
      <w:r>
        <w:rPr>
          <w:rFonts w:eastAsia="Calibri"/>
        </w:rPr>
        <w:t xml:space="preserve"> (</w:t>
      </w:r>
      <w:r w:rsidRPr="008B490E">
        <w:rPr>
          <w:rFonts w:eastAsia="Calibri"/>
        </w:rPr>
        <w:t>держатель Открытого листа № 0945-2021 от 15.06.2021 г.</w:t>
      </w:r>
      <w:r>
        <w:rPr>
          <w:rFonts w:eastAsia="Calibri"/>
        </w:rPr>
        <w:t>)</w:t>
      </w:r>
      <w:r w:rsidRPr="008B490E">
        <w:rPr>
          <w:rFonts w:eastAsia="Calibri"/>
        </w:rPr>
        <w:t xml:space="preserve">; зав. сектором, </w:t>
      </w:r>
      <w:r>
        <w:rPr>
          <w:rFonts w:eastAsia="Calibri"/>
        </w:rPr>
        <w:t>к.и.н.</w:t>
      </w:r>
      <w:r w:rsidRPr="008B490E">
        <w:rPr>
          <w:rFonts w:eastAsia="Calibri"/>
        </w:rPr>
        <w:t xml:space="preserve"> В.Н. Карманов</w:t>
      </w:r>
      <w:r>
        <w:rPr>
          <w:rFonts w:eastAsia="Calibri"/>
        </w:rPr>
        <w:t xml:space="preserve">; м.н.с. А.Л. </w:t>
      </w:r>
      <w:r w:rsidRPr="008B490E">
        <w:rPr>
          <w:rFonts w:eastAsia="Calibri"/>
        </w:rPr>
        <w:t>Белицкая</w:t>
      </w:r>
      <w:r>
        <w:rPr>
          <w:rFonts w:eastAsia="Calibri"/>
        </w:rPr>
        <w:t>; м.н.с. И.М. Тимушева), а также студенты 2-го курса Л.Вахрушев (Институт естественных наук, Сыктывкарский государственный университет), Э.Шитова (Институт истории, международных отношений и социальных технологий Волгоградского университета) и волонтеры.</w:t>
      </w:r>
      <w:r>
        <w:t xml:space="preserve"> </w:t>
      </w:r>
      <w:r>
        <w:rPr>
          <w:rFonts w:eastAsia="Calibri"/>
        </w:rPr>
        <w:t xml:space="preserve">Поселение </w:t>
      </w:r>
      <w:proofErr w:type="spellStart"/>
      <w:r>
        <w:rPr>
          <w:rFonts w:eastAsia="Calibri"/>
        </w:rPr>
        <w:t>Эньты</w:t>
      </w:r>
      <w:proofErr w:type="spellEnd"/>
      <w:r>
        <w:rPr>
          <w:rFonts w:eastAsia="Calibri"/>
        </w:rPr>
        <w:t xml:space="preserve"> </w:t>
      </w:r>
      <w:r>
        <w:rPr>
          <w:rFonts w:eastAsia="Calibri"/>
          <w:lang w:val="en-US"/>
        </w:rPr>
        <w:t>I</w:t>
      </w:r>
      <w:r w:rsidRPr="008F003B">
        <w:rPr>
          <w:rFonts w:eastAsia="Calibri"/>
        </w:rPr>
        <w:t xml:space="preserve"> </w:t>
      </w:r>
      <w:r>
        <w:rPr>
          <w:rFonts w:eastAsia="Calibri"/>
        </w:rPr>
        <w:t xml:space="preserve">находится в </w:t>
      </w:r>
      <w:smartTag w:uri="urn:schemas-microsoft-com:office:smarttags" w:element="metricconverter">
        <w:smartTagPr>
          <w:attr w:name="ProductID" w:val="2,1 км"/>
        </w:smartTagPr>
        <w:r>
          <w:rPr>
            <w:rFonts w:eastAsia="Calibri"/>
          </w:rPr>
          <w:t>2,1 км</w:t>
        </w:r>
      </w:smartTag>
      <w:r>
        <w:rPr>
          <w:rFonts w:eastAsia="Calibri"/>
        </w:rPr>
        <w:t xml:space="preserve"> к востоку-северо-востоку от поселка </w:t>
      </w:r>
      <w:proofErr w:type="spellStart"/>
      <w:r>
        <w:rPr>
          <w:rFonts w:eastAsia="Calibri"/>
        </w:rPr>
        <w:t>Седкыркещ</w:t>
      </w:r>
      <w:proofErr w:type="spellEnd"/>
      <w:r>
        <w:rPr>
          <w:rFonts w:eastAsia="Calibri"/>
        </w:rPr>
        <w:t xml:space="preserve">, на берегу </w:t>
      </w:r>
      <w:proofErr w:type="spellStart"/>
      <w:r>
        <w:rPr>
          <w:rFonts w:eastAsia="Calibri"/>
        </w:rPr>
        <w:t>старичного</w:t>
      </w:r>
      <w:proofErr w:type="spellEnd"/>
      <w:r>
        <w:rPr>
          <w:rFonts w:eastAsia="Calibri"/>
        </w:rPr>
        <w:t xml:space="preserve"> оз. </w:t>
      </w:r>
      <w:proofErr w:type="spellStart"/>
      <w:r>
        <w:rPr>
          <w:rFonts w:eastAsia="Calibri"/>
        </w:rPr>
        <w:t>Эньты</w:t>
      </w:r>
      <w:proofErr w:type="spellEnd"/>
      <w:r>
        <w:rPr>
          <w:rFonts w:eastAsia="Calibri"/>
        </w:rPr>
        <w:t xml:space="preserve"> (бывшее русло р. </w:t>
      </w:r>
      <w:proofErr w:type="spellStart"/>
      <w:r>
        <w:rPr>
          <w:rFonts w:eastAsia="Calibri"/>
        </w:rPr>
        <w:t>Вычегды</w:t>
      </w:r>
      <w:proofErr w:type="spellEnd"/>
      <w:r>
        <w:rPr>
          <w:rFonts w:eastAsia="Calibri"/>
        </w:rPr>
        <w:t xml:space="preserve">). Памятник был открыт Э.С. Логиновой в </w:t>
      </w:r>
      <w:smartTag w:uri="urn:schemas-microsoft-com:office:smarttags" w:element="metricconverter">
        <w:smartTagPr>
          <w:attr w:name="ProductID" w:val="1975 г"/>
        </w:smartTagPr>
        <w:r>
          <w:rPr>
            <w:rFonts w:eastAsia="Calibri"/>
          </w:rPr>
          <w:t>1975 г</w:t>
        </w:r>
      </w:smartTag>
      <w:r>
        <w:rPr>
          <w:rFonts w:eastAsia="Calibri"/>
        </w:rPr>
        <w:t>. и изучался ею же в 1975-1976, 1980-1981, 1984 гг. Раскопками 1476 кв.м изучены остатки одной или двух жилых построек с очагами и хозяйственными ямами (комплекс</w:t>
      </w:r>
      <w:proofErr w:type="gramStart"/>
      <w:r>
        <w:rPr>
          <w:rFonts w:eastAsia="Calibri"/>
        </w:rPr>
        <w:t xml:space="preserve"> А</w:t>
      </w:r>
      <w:proofErr w:type="gramEnd"/>
      <w:r>
        <w:rPr>
          <w:rFonts w:eastAsia="Calibri"/>
        </w:rPr>
        <w:t xml:space="preserve">, ранний неолит, вторая половина </w:t>
      </w:r>
      <w:r>
        <w:rPr>
          <w:rFonts w:eastAsia="Calibri"/>
          <w:lang w:val="en-US"/>
        </w:rPr>
        <w:t>VI</w:t>
      </w:r>
      <w:r>
        <w:rPr>
          <w:rFonts w:eastAsia="Calibri"/>
        </w:rPr>
        <w:t xml:space="preserve"> тыс. до н.э.) и слабо углубленное в землю жилище </w:t>
      </w:r>
      <w:r>
        <w:rPr>
          <w:rFonts w:eastAsia="Calibri"/>
        </w:rPr>
        <w:lastRenderedPageBreak/>
        <w:t xml:space="preserve">размерами 7х22,5 м (комплекс Б, поздний неолит, первая половина </w:t>
      </w:r>
      <w:r>
        <w:rPr>
          <w:rFonts w:eastAsia="Calibri"/>
          <w:lang w:val="en-US"/>
        </w:rPr>
        <w:t>V</w:t>
      </w:r>
      <w:r>
        <w:rPr>
          <w:rFonts w:eastAsia="Calibri"/>
        </w:rPr>
        <w:t xml:space="preserve"> тыс. </w:t>
      </w:r>
      <w:proofErr w:type="gramStart"/>
      <w:r>
        <w:rPr>
          <w:rFonts w:eastAsia="Calibri"/>
        </w:rPr>
        <w:t>до</w:t>
      </w:r>
      <w:proofErr w:type="gramEnd"/>
      <w:r>
        <w:rPr>
          <w:rFonts w:eastAsia="Calibri"/>
        </w:rPr>
        <w:t xml:space="preserve"> н.э.). Комплекс</w:t>
      </w:r>
      <w:proofErr w:type="gramStart"/>
      <w:r>
        <w:rPr>
          <w:rFonts w:eastAsia="Calibri"/>
        </w:rPr>
        <w:t xml:space="preserve"> А</w:t>
      </w:r>
      <w:proofErr w:type="gramEnd"/>
      <w:r>
        <w:rPr>
          <w:rFonts w:eastAsia="Calibri"/>
        </w:rPr>
        <w:t xml:space="preserve"> поселения </w:t>
      </w:r>
      <w:proofErr w:type="spellStart"/>
      <w:r>
        <w:rPr>
          <w:rFonts w:eastAsia="Calibri"/>
        </w:rPr>
        <w:t>Эньты</w:t>
      </w:r>
      <w:proofErr w:type="spellEnd"/>
      <w:r>
        <w:rPr>
          <w:rFonts w:eastAsia="Calibri"/>
        </w:rPr>
        <w:t xml:space="preserve"> </w:t>
      </w:r>
      <w:r>
        <w:rPr>
          <w:rFonts w:eastAsia="Calibri"/>
          <w:lang w:val="en-US"/>
        </w:rPr>
        <w:t>I</w:t>
      </w:r>
      <w:r>
        <w:rPr>
          <w:rFonts w:eastAsia="Calibri"/>
        </w:rPr>
        <w:t xml:space="preserve"> является опорным памятников </w:t>
      </w:r>
      <w:proofErr w:type="spellStart"/>
      <w:r>
        <w:rPr>
          <w:rFonts w:eastAsia="Calibri"/>
        </w:rPr>
        <w:t>эньтыйского</w:t>
      </w:r>
      <w:proofErr w:type="spellEnd"/>
      <w:r>
        <w:rPr>
          <w:rFonts w:eastAsia="Calibri"/>
        </w:rPr>
        <w:t xml:space="preserve"> культурного типа раннего неолита (вторая половина </w:t>
      </w:r>
      <w:r>
        <w:rPr>
          <w:rFonts w:eastAsia="Calibri"/>
          <w:lang w:val="en-US"/>
        </w:rPr>
        <w:t>VI</w:t>
      </w:r>
      <w:r>
        <w:rPr>
          <w:rFonts w:eastAsia="Calibri"/>
        </w:rPr>
        <w:t xml:space="preserve"> тыс. до н.э.). Материалы памятника </w:t>
      </w:r>
      <w:proofErr w:type="gramStart"/>
      <w:r>
        <w:rPr>
          <w:rFonts w:eastAsia="Calibri"/>
        </w:rPr>
        <w:t>очень своеобразны</w:t>
      </w:r>
      <w:proofErr w:type="gramEnd"/>
      <w:r>
        <w:rPr>
          <w:rFonts w:eastAsia="Calibri"/>
        </w:rPr>
        <w:t xml:space="preserve"> не только для современной Республики Коми, но и Северной Европы в целом. Каменный инвентарь содержит поперечно-лезвийные наконечники стрел в форме трапеций, а гребенчато-накольчатая керамическая посуда имеет аналогии в верхневолжской культуре, распространенной в центре Русской Равнины (например, современные территории Ярославской, Ивановской, Московской областей)</w:t>
      </w:r>
      <w:r>
        <w:t xml:space="preserve">. </w:t>
      </w:r>
      <w:r>
        <w:rPr>
          <w:rFonts w:eastAsia="Calibri"/>
        </w:rPr>
        <w:t xml:space="preserve">В результате раскопом общей площадью </w:t>
      </w:r>
      <w:smartTag w:uri="urn:schemas-microsoft-com:office:smarttags" w:element="metricconverter">
        <w:smartTagPr>
          <w:attr w:name="ProductID" w:val="36 кв. м"/>
        </w:smartTagPr>
        <w:r>
          <w:rPr>
            <w:rFonts w:eastAsia="Calibri"/>
          </w:rPr>
          <w:t>36 кв. м</w:t>
        </w:r>
      </w:smartTag>
      <w:r>
        <w:rPr>
          <w:rFonts w:eastAsia="Calibri"/>
        </w:rPr>
        <w:t xml:space="preserve"> изучены остатки наземной постройки размерами 2,5х1,5 м. В составе предметов, найденных в раскопе – фрагменты керамических сосудов, обожженные кости, (предположительно северный олень, лось и бобр), кремневые орудия, в т.ч. геометрические микролиты в форме трапеций, скребки и др. Состав коллекции </w:t>
      </w:r>
      <w:smartTag w:uri="urn:schemas-microsoft-com:office:smarttags" w:element="metricconverter">
        <w:smartTagPr>
          <w:attr w:name="ProductID" w:val="2021 г"/>
        </w:smartTagPr>
        <w:r>
          <w:rPr>
            <w:rFonts w:eastAsia="Calibri"/>
          </w:rPr>
          <w:t>2021 г</w:t>
        </w:r>
      </w:smartTag>
      <w:r>
        <w:rPr>
          <w:rFonts w:eastAsia="Calibri"/>
        </w:rPr>
        <w:t>. своими качественными характеристиками не отличается от коллекции комплекса</w:t>
      </w:r>
      <w:proofErr w:type="gramStart"/>
      <w:r>
        <w:rPr>
          <w:rFonts w:eastAsia="Calibri"/>
        </w:rPr>
        <w:t xml:space="preserve"> А</w:t>
      </w:r>
      <w:proofErr w:type="gramEnd"/>
      <w:r>
        <w:rPr>
          <w:rFonts w:eastAsia="Calibri"/>
        </w:rPr>
        <w:t xml:space="preserve">, </w:t>
      </w:r>
      <w:proofErr w:type="gramStart"/>
      <w:r>
        <w:rPr>
          <w:rFonts w:eastAsia="Calibri"/>
        </w:rPr>
        <w:t>полученной</w:t>
      </w:r>
      <w:proofErr w:type="gramEnd"/>
      <w:r>
        <w:rPr>
          <w:rFonts w:eastAsia="Calibri"/>
        </w:rPr>
        <w:t xml:space="preserve"> в предыдущие годы исследований. Но примененные в </w:t>
      </w:r>
      <w:smartTag w:uri="urn:schemas-microsoft-com:office:smarttags" w:element="metricconverter">
        <w:smartTagPr>
          <w:attr w:name="ProductID" w:val="2021 г"/>
        </w:smartTagPr>
        <w:r>
          <w:rPr>
            <w:rFonts w:eastAsia="Calibri"/>
          </w:rPr>
          <w:t>2021 г</w:t>
        </w:r>
      </w:smartTag>
      <w:r>
        <w:rPr>
          <w:rFonts w:eastAsia="Calibri"/>
        </w:rPr>
        <w:t>. способы разборки культурного слоя и просеивание грунта позволили получить сравнительно большее количество информативных предметов (если сравнивать вскрытые в разные годы площади).</w:t>
      </w:r>
      <w:r>
        <w:t xml:space="preserve"> </w:t>
      </w:r>
      <w:r>
        <w:rPr>
          <w:rFonts w:eastAsia="Calibri"/>
        </w:rPr>
        <w:t>Для разработки мероприятий по сохранению этого памятника установлены границы его территории. Памятник перспективен для дальнейших исследований.</w:t>
      </w:r>
    </w:p>
    <w:p w:rsidR="00D569B2" w:rsidRDefault="00D569B2" w:rsidP="00D569B2">
      <w:pPr>
        <w:spacing w:line="360" w:lineRule="auto"/>
        <w:ind w:firstLine="709"/>
        <w:jc w:val="both"/>
      </w:pPr>
    </w:p>
    <w:p w:rsidR="00D569B2" w:rsidRDefault="00D569B2" w:rsidP="00D569B2">
      <w:pPr>
        <w:ind w:firstLine="709"/>
        <w:jc w:val="both"/>
        <w:rPr>
          <w:rFonts w:eastAsia="Calibri"/>
        </w:rPr>
      </w:pPr>
      <w:r w:rsidRPr="00D569B2">
        <w:rPr>
          <w:rFonts w:eastAsia="Calibri"/>
          <w:i/>
        </w:rPr>
        <w:t xml:space="preserve">Жеребцов И.Л. </w:t>
      </w:r>
      <w:r w:rsidRPr="00D569B2">
        <w:rPr>
          <w:rFonts w:eastAsia="Calibri"/>
        </w:rPr>
        <w:t xml:space="preserve">– Есть ли вопросы к докладчику? Если нет, то предлагаю одобрить информационные отчеты экспедиционных </w:t>
      </w:r>
      <w:r w:rsidR="00AC7779">
        <w:rPr>
          <w:rFonts w:eastAsia="Calibri"/>
        </w:rPr>
        <w:t>отрядов</w:t>
      </w:r>
      <w:r w:rsidRPr="00D569B2">
        <w:rPr>
          <w:rFonts w:eastAsia="Calibri"/>
        </w:rPr>
        <w:t xml:space="preserve"> в 2021 г., кто </w:t>
      </w:r>
      <w:proofErr w:type="gramStart"/>
      <w:r w:rsidRPr="00D569B2">
        <w:rPr>
          <w:rFonts w:eastAsia="Calibri"/>
        </w:rPr>
        <w:t>за</w:t>
      </w:r>
      <w:proofErr w:type="gramEnd"/>
      <w:r w:rsidRPr="00D569B2">
        <w:rPr>
          <w:rFonts w:eastAsia="Calibri"/>
        </w:rPr>
        <w:t>?</w:t>
      </w:r>
    </w:p>
    <w:p w:rsidR="00D569B2" w:rsidRPr="00D569B2" w:rsidRDefault="00D569B2" w:rsidP="00D569B2">
      <w:pPr>
        <w:ind w:firstLine="709"/>
        <w:jc w:val="both"/>
        <w:rPr>
          <w:rFonts w:eastAsia="Calibri"/>
        </w:rPr>
      </w:pPr>
    </w:p>
    <w:p w:rsidR="00FE0720" w:rsidRDefault="00FE0720" w:rsidP="00AC7779">
      <w:pPr>
        <w:pStyle w:val="a5"/>
        <w:spacing w:after="0" w:line="240" w:lineRule="auto"/>
        <w:ind w:left="0" w:firstLine="709"/>
        <w:contextualSpacing w:val="0"/>
        <w:jc w:val="both"/>
        <w:rPr>
          <w:rFonts w:ascii="Times New Roman" w:hAnsi="Times New Roman"/>
          <w:sz w:val="24"/>
          <w:szCs w:val="24"/>
        </w:rPr>
      </w:pPr>
      <w:r w:rsidRPr="00D569B2">
        <w:rPr>
          <w:rFonts w:ascii="Times New Roman" w:hAnsi="Times New Roman"/>
          <w:b/>
          <w:sz w:val="24"/>
          <w:szCs w:val="24"/>
          <w:u w:val="single"/>
        </w:rPr>
        <w:t>Голосовали:</w:t>
      </w:r>
      <w:r w:rsidRPr="00D569B2">
        <w:rPr>
          <w:rFonts w:ascii="Times New Roman" w:hAnsi="Times New Roman"/>
          <w:sz w:val="24"/>
          <w:szCs w:val="24"/>
        </w:rPr>
        <w:t xml:space="preserve"> «ЗА» – Единогласно.</w:t>
      </w:r>
    </w:p>
    <w:p w:rsidR="00D569B2" w:rsidRPr="00D569B2" w:rsidRDefault="00D569B2" w:rsidP="00AC7779">
      <w:pPr>
        <w:pStyle w:val="a5"/>
        <w:spacing w:after="0" w:line="240" w:lineRule="auto"/>
        <w:ind w:left="0" w:firstLine="709"/>
        <w:contextualSpacing w:val="0"/>
        <w:jc w:val="both"/>
        <w:rPr>
          <w:rFonts w:ascii="Times New Roman" w:hAnsi="Times New Roman"/>
          <w:sz w:val="24"/>
          <w:szCs w:val="24"/>
        </w:rPr>
      </w:pPr>
    </w:p>
    <w:p w:rsidR="00FE0720" w:rsidRPr="00D569B2" w:rsidRDefault="00FE0720" w:rsidP="00AC7779">
      <w:pPr>
        <w:ind w:firstLine="709"/>
        <w:jc w:val="both"/>
        <w:rPr>
          <w:b/>
          <w:u w:val="single"/>
        </w:rPr>
      </w:pPr>
      <w:r w:rsidRPr="00D569B2">
        <w:rPr>
          <w:b/>
          <w:u w:val="single"/>
        </w:rPr>
        <w:t>Постановили:</w:t>
      </w:r>
      <w:r w:rsidR="00D569B2" w:rsidRPr="00D569B2">
        <w:rPr>
          <w:rFonts w:eastAsia="Calibri"/>
        </w:rPr>
        <w:t xml:space="preserve"> одобрить информационные отчеты экспедиционных </w:t>
      </w:r>
      <w:r w:rsidR="00AC7779">
        <w:rPr>
          <w:rFonts w:eastAsia="Calibri"/>
        </w:rPr>
        <w:t>отрядов</w:t>
      </w:r>
      <w:r w:rsidR="00D569B2" w:rsidRPr="00D569B2">
        <w:rPr>
          <w:rFonts w:eastAsia="Calibri"/>
        </w:rPr>
        <w:t xml:space="preserve"> в 2021 г.</w:t>
      </w:r>
    </w:p>
    <w:p w:rsidR="00FE0720" w:rsidRPr="00D569B2" w:rsidRDefault="00FE0720" w:rsidP="00AC7779">
      <w:pPr>
        <w:ind w:firstLine="709"/>
        <w:jc w:val="both"/>
      </w:pPr>
    </w:p>
    <w:p w:rsidR="00B05E33" w:rsidRDefault="00E252AC" w:rsidP="00AC7779">
      <w:pPr>
        <w:pStyle w:val="msolistparagraphcxspfirstmrcssattr"/>
        <w:shd w:val="clear" w:color="auto" w:fill="FFFFFF"/>
        <w:spacing w:before="0" w:beforeAutospacing="0" w:after="0" w:afterAutospacing="0"/>
        <w:ind w:firstLine="709"/>
        <w:jc w:val="both"/>
        <w:rPr>
          <w:color w:val="000000"/>
        </w:rPr>
      </w:pPr>
      <w:r w:rsidRPr="00DF56F9">
        <w:rPr>
          <w:rFonts w:eastAsia="Calibri"/>
          <w:b/>
          <w:u w:val="single"/>
        </w:rPr>
        <w:t xml:space="preserve">Слушали: </w:t>
      </w:r>
      <w:r>
        <w:rPr>
          <w:rFonts w:eastAsia="Calibri"/>
          <w:b/>
          <w:u w:val="single"/>
        </w:rPr>
        <w:t>3</w:t>
      </w:r>
      <w:r w:rsidRPr="00DF56F9">
        <w:rPr>
          <w:rFonts w:eastAsia="Calibri"/>
          <w:b/>
          <w:u w:val="single"/>
        </w:rPr>
        <w:t>.</w:t>
      </w:r>
      <w:r w:rsidRPr="00DF56F9">
        <w:rPr>
          <w:rFonts w:eastAsia="Calibri"/>
          <w:b/>
        </w:rPr>
        <w:t xml:space="preserve"> </w:t>
      </w:r>
      <w:r w:rsidRPr="00F030C5">
        <w:rPr>
          <w:color w:val="000000"/>
        </w:rPr>
        <w:t xml:space="preserve">План редакционной подготовки на 2022 г. </w:t>
      </w:r>
    </w:p>
    <w:p w:rsidR="00B05E33" w:rsidRDefault="00B05E33" w:rsidP="00E252AC">
      <w:pPr>
        <w:pStyle w:val="msolistparagraphcxspfirstmrcssattr"/>
        <w:shd w:val="clear" w:color="auto" w:fill="FFFFFF"/>
        <w:spacing w:before="0" w:beforeAutospacing="0" w:after="0" w:afterAutospacing="0" w:line="260" w:lineRule="atLeast"/>
        <w:jc w:val="both"/>
        <w:rPr>
          <w:color w:val="000000"/>
        </w:rPr>
      </w:pPr>
    </w:p>
    <w:p w:rsidR="00B05E33" w:rsidRDefault="00B05E33" w:rsidP="00EE0DF3">
      <w:pPr>
        <w:pStyle w:val="msolistparagraphcxspfirstmrcssattr"/>
        <w:shd w:val="clear" w:color="auto" w:fill="FFFFFF"/>
        <w:spacing w:before="0" w:beforeAutospacing="0" w:after="0" w:afterAutospacing="0"/>
        <w:ind w:firstLine="709"/>
        <w:jc w:val="both"/>
        <w:rPr>
          <w:rFonts w:eastAsia="Calibri"/>
        </w:rPr>
      </w:pPr>
      <w:r w:rsidRPr="00D569B2">
        <w:rPr>
          <w:rFonts w:eastAsia="Calibri"/>
          <w:i/>
        </w:rPr>
        <w:t xml:space="preserve">Жеребцов И.Л. </w:t>
      </w:r>
      <w:r w:rsidRPr="00D569B2">
        <w:rPr>
          <w:rFonts w:eastAsia="Calibri"/>
        </w:rPr>
        <w:t>–</w:t>
      </w:r>
      <w:r>
        <w:rPr>
          <w:rFonts w:eastAsia="Calibri"/>
        </w:rPr>
        <w:t xml:space="preserve"> Переходим к следующему вопросу повестки дня. Слово предоставляется ученому секретарю.</w:t>
      </w:r>
    </w:p>
    <w:p w:rsidR="00B05E33" w:rsidRDefault="00B05E33" w:rsidP="00EE0DF3">
      <w:pPr>
        <w:pStyle w:val="msolistparagraphcxspfirstmrcssattr"/>
        <w:shd w:val="clear" w:color="auto" w:fill="FFFFFF"/>
        <w:spacing w:before="0" w:beforeAutospacing="0" w:after="0" w:afterAutospacing="0"/>
        <w:ind w:firstLine="709"/>
        <w:jc w:val="both"/>
        <w:rPr>
          <w:rFonts w:eastAsia="Calibri"/>
        </w:rPr>
      </w:pPr>
    </w:p>
    <w:p w:rsidR="009F3E36" w:rsidRDefault="00E252AC" w:rsidP="00EE0DF3">
      <w:pPr>
        <w:pStyle w:val="msolistparagraphcxspfirstmrcssattr"/>
        <w:shd w:val="clear" w:color="auto" w:fill="FFFFFF"/>
        <w:spacing w:before="0" w:beforeAutospacing="0" w:after="0" w:afterAutospacing="0"/>
        <w:ind w:firstLine="709"/>
        <w:jc w:val="both"/>
        <w:rPr>
          <w:color w:val="000000"/>
        </w:rPr>
      </w:pPr>
      <w:r w:rsidRPr="00EE0DF3">
        <w:rPr>
          <w:i/>
          <w:color w:val="000000"/>
        </w:rPr>
        <w:t>Горинова</w:t>
      </w:r>
      <w:r w:rsidR="00B05E33" w:rsidRPr="00EE0DF3">
        <w:rPr>
          <w:i/>
          <w:color w:val="000000"/>
        </w:rPr>
        <w:t xml:space="preserve"> Н</w:t>
      </w:r>
      <w:r w:rsidRPr="00EE0DF3">
        <w:rPr>
          <w:i/>
          <w:color w:val="000000"/>
        </w:rPr>
        <w:t>.</w:t>
      </w:r>
      <w:r w:rsidR="00B05E33" w:rsidRPr="00EE0DF3">
        <w:rPr>
          <w:i/>
          <w:color w:val="000000"/>
        </w:rPr>
        <w:t>В.</w:t>
      </w:r>
      <w:r w:rsidR="00B05E33">
        <w:rPr>
          <w:color w:val="000000"/>
        </w:rPr>
        <w:t xml:space="preserve"> – </w:t>
      </w:r>
      <w:r w:rsidR="001778EB">
        <w:rPr>
          <w:color w:val="000000"/>
        </w:rPr>
        <w:t>Уважаемые</w:t>
      </w:r>
      <w:r w:rsidR="00AC4474">
        <w:rPr>
          <w:color w:val="000000"/>
        </w:rPr>
        <w:t xml:space="preserve"> коллеги! По секторам был разослан запрос по плану редакционной подготовки на следующий год, ответы от заведующих были получены и сведены в таблицу. </w:t>
      </w:r>
      <w:r w:rsidR="00AC7779">
        <w:rPr>
          <w:color w:val="000000"/>
        </w:rPr>
        <w:t>Члены</w:t>
      </w:r>
      <w:r w:rsidR="00AC4474">
        <w:rPr>
          <w:color w:val="000000"/>
        </w:rPr>
        <w:t xml:space="preserve"> Ученого совета ИЯЛИ были ознаком</w:t>
      </w:r>
      <w:r w:rsidR="00AC7779">
        <w:rPr>
          <w:color w:val="000000"/>
        </w:rPr>
        <w:t>лены с полученными результатами</w:t>
      </w:r>
      <w:r w:rsidR="00AC4474">
        <w:rPr>
          <w:color w:val="000000"/>
        </w:rPr>
        <w:t xml:space="preserve">. </w:t>
      </w:r>
      <w:r w:rsidR="009F3E36">
        <w:rPr>
          <w:color w:val="000000"/>
        </w:rPr>
        <w:t>Нам необходимо утвердить данный план.</w:t>
      </w:r>
    </w:p>
    <w:p w:rsidR="009F3E36" w:rsidRDefault="009F3E36" w:rsidP="00EE0DF3">
      <w:pPr>
        <w:pStyle w:val="msolistparagraphcxspfirstmrcssattr"/>
        <w:shd w:val="clear" w:color="auto" w:fill="FFFFFF"/>
        <w:spacing w:before="0" w:beforeAutospacing="0" w:after="0" w:afterAutospacing="0"/>
        <w:ind w:firstLine="709"/>
        <w:jc w:val="both"/>
        <w:rPr>
          <w:color w:val="000000"/>
        </w:rPr>
      </w:pPr>
    </w:p>
    <w:p w:rsidR="00EE0DF3" w:rsidRDefault="009F3E36" w:rsidP="00EE0DF3">
      <w:pPr>
        <w:pStyle w:val="msolistparagraphcxspfirstmrcssattr"/>
        <w:shd w:val="clear" w:color="auto" w:fill="FFFFFF"/>
        <w:spacing w:before="0" w:beforeAutospacing="0" w:after="0" w:afterAutospacing="0"/>
        <w:ind w:firstLine="709"/>
        <w:jc w:val="both"/>
        <w:rPr>
          <w:color w:val="000000"/>
        </w:rPr>
      </w:pPr>
      <w:r w:rsidRPr="00D569B2">
        <w:rPr>
          <w:rFonts w:eastAsia="Calibri"/>
          <w:i/>
        </w:rPr>
        <w:t xml:space="preserve">Жеребцов И.Л. </w:t>
      </w:r>
      <w:r w:rsidRPr="00D569B2">
        <w:rPr>
          <w:rFonts w:eastAsia="Calibri"/>
        </w:rPr>
        <w:t>–</w:t>
      </w:r>
      <w:r>
        <w:rPr>
          <w:rFonts w:eastAsia="Calibri"/>
        </w:rPr>
        <w:t xml:space="preserve"> Вопросы к Наталье Васильевне, может быть, замечания? Напоминаю, что на 2021 г. был большой план редакционной подготовки, в основном из-за </w:t>
      </w:r>
      <w:r w:rsidR="00AC7779">
        <w:rPr>
          <w:rFonts w:eastAsia="Calibri"/>
        </w:rPr>
        <w:t>пандемии,</w:t>
      </w:r>
      <w:r>
        <w:rPr>
          <w:rFonts w:eastAsia="Calibri"/>
        </w:rPr>
        <w:t xml:space="preserve"> многие книги не были изданы, мы опубликуем их позже. Кто за то, чтобы </w:t>
      </w:r>
      <w:r>
        <w:rPr>
          <w:color w:val="000000"/>
        </w:rPr>
        <w:t xml:space="preserve">утвердить </w:t>
      </w:r>
      <w:r w:rsidRPr="00F030C5">
        <w:rPr>
          <w:color w:val="000000"/>
        </w:rPr>
        <w:t>План редакционной подготовки</w:t>
      </w:r>
      <w:r w:rsidR="00EE0DF3">
        <w:rPr>
          <w:color w:val="000000"/>
        </w:rPr>
        <w:t xml:space="preserve"> ИЯЛИ</w:t>
      </w:r>
      <w:r w:rsidRPr="00F030C5">
        <w:rPr>
          <w:color w:val="000000"/>
        </w:rPr>
        <w:t xml:space="preserve"> на 2022</w:t>
      </w:r>
      <w:r w:rsidR="00EE0DF3">
        <w:rPr>
          <w:color w:val="000000"/>
        </w:rPr>
        <w:t xml:space="preserve"> г.?</w:t>
      </w:r>
    </w:p>
    <w:p w:rsidR="00EE0DF3" w:rsidRDefault="00EE0DF3" w:rsidP="00EE0DF3">
      <w:pPr>
        <w:pStyle w:val="msolistparagraphcxspfirstmrcssattr"/>
        <w:shd w:val="clear" w:color="auto" w:fill="FFFFFF"/>
        <w:spacing w:before="0" w:beforeAutospacing="0" w:after="0" w:afterAutospacing="0"/>
        <w:ind w:firstLine="709"/>
        <w:jc w:val="both"/>
        <w:rPr>
          <w:color w:val="000000"/>
        </w:rPr>
      </w:pPr>
    </w:p>
    <w:p w:rsidR="00EE0DF3" w:rsidRDefault="009F3E36" w:rsidP="00AC7779">
      <w:pPr>
        <w:pStyle w:val="a5"/>
        <w:spacing w:after="0" w:line="240" w:lineRule="auto"/>
        <w:ind w:left="0" w:firstLine="709"/>
        <w:contextualSpacing w:val="0"/>
        <w:jc w:val="both"/>
        <w:rPr>
          <w:rFonts w:ascii="Times New Roman" w:hAnsi="Times New Roman"/>
          <w:sz w:val="24"/>
          <w:szCs w:val="24"/>
        </w:rPr>
      </w:pPr>
      <w:r w:rsidRPr="00F030C5">
        <w:rPr>
          <w:rFonts w:ascii="Times New Roman" w:hAnsi="Times New Roman"/>
          <w:color w:val="000000"/>
          <w:sz w:val="24"/>
          <w:szCs w:val="24"/>
        </w:rPr>
        <w:t xml:space="preserve"> </w:t>
      </w:r>
      <w:r w:rsidR="001778EB">
        <w:rPr>
          <w:color w:val="000000"/>
        </w:rPr>
        <w:t xml:space="preserve"> </w:t>
      </w:r>
      <w:r w:rsidR="00EE0DF3" w:rsidRPr="00D569B2">
        <w:rPr>
          <w:rFonts w:ascii="Times New Roman" w:hAnsi="Times New Roman"/>
          <w:b/>
          <w:sz w:val="24"/>
          <w:szCs w:val="24"/>
          <w:u w:val="single"/>
        </w:rPr>
        <w:t>Голосовали:</w:t>
      </w:r>
      <w:r w:rsidR="00EE0DF3" w:rsidRPr="00D569B2">
        <w:rPr>
          <w:rFonts w:ascii="Times New Roman" w:hAnsi="Times New Roman"/>
          <w:sz w:val="24"/>
          <w:szCs w:val="24"/>
        </w:rPr>
        <w:t xml:space="preserve"> «ЗА» – Единогласно.</w:t>
      </w:r>
    </w:p>
    <w:p w:rsidR="00E252AC" w:rsidRPr="00AC4474" w:rsidRDefault="00E252AC" w:rsidP="00AC7779">
      <w:pPr>
        <w:pStyle w:val="msolistparagraphcxspfirstmrcssattr"/>
        <w:shd w:val="clear" w:color="auto" w:fill="FFFFFF"/>
        <w:spacing w:before="0" w:beforeAutospacing="0" w:after="0" w:afterAutospacing="0"/>
        <w:ind w:firstLine="709"/>
        <w:jc w:val="both"/>
        <w:rPr>
          <w:color w:val="000000"/>
        </w:rPr>
      </w:pPr>
    </w:p>
    <w:p w:rsidR="00E252AC" w:rsidRDefault="00EE0DF3" w:rsidP="00AC7779">
      <w:pPr>
        <w:pStyle w:val="msolistparagraphcxspfirstmrcssattr"/>
        <w:shd w:val="clear" w:color="auto" w:fill="FFFFFF"/>
        <w:spacing w:before="0" w:beforeAutospacing="0" w:after="0" w:afterAutospacing="0"/>
        <w:ind w:firstLine="709"/>
        <w:jc w:val="both"/>
        <w:rPr>
          <w:color w:val="000000"/>
        </w:rPr>
      </w:pPr>
      <w:r w:rsidRPr="00D569B2">
        <w:rPr>
          <w:b/>
          <w:u w:val="single"/>
        </w:rPr>
        <w:t>Постановили:</w:t>
      </w:r>
      <w:r w:rsidRPr="00EE0DF3">
        <w:rPr>
          <w:color w:val="000000"/>
        </w:rPr>
        <w:t xml:space="preserve"> </w:t>
      </w:r>
      <w:r>
        <w:rPr>
          <w:color w:val="000000"/>
        </w:rPr>
        <w:t xml:space="preserve">утвердить </w:t>
      </w:r>
      <w:r w:rsidRPr="00F030C5">
        <w:rPr>
          <w:color w:val="000000"/>
        </w:rPr>
        <w:t>План редакционной подготовки</w:t>
      </w:r>
      <w:r>
        <w:rPr>
          <w:color w:val="000000"/>
        </w:rPr>
        <w:t xml:space="preserve"> ИЯЛИ</w:t>
      </w:r>
      <w:r w:rsidRPr="00F030C5">
        <w:rPr>
          <w:color w:val="000000"/>
        </w:rPr>
        <w:t xml:space="preserve"> на 2022</w:t>
      </w:r>
      <w:r>
        <w:rPr>
          <w:color w:val="000000"/>
        </w:rPr>
        <w:t xml:space="preserve"> г.</w:t>
      </w:r>
    </w:p>
    <w:p w:rsidR="00E252AC" w:rsidRDefault="00E252AC" w:rsidP="00AC7779">
      <w:pPr>
        <w:pStyle w:val="msolistparagraphcxspfirstmrcssattr"/>
        <w:shd w:val="clear" w:color="auto" w:fill="FFFFFF"/>
        <w:spacing w:before="0" w:beforeAutospacing="0" w:after="0" w:afterAutospacing="0"/>
        <w:ind w:firstLine="709"/>
        <w:jc w:val="both"/>
        <w:rPr>
          <w:color w:val="000000"/>
        </w:rPr>
      </w:pPr>
    </w:p>
    <w:p w:rsidR="00C40553" w:rsidRDefault="00EE0DF3" w:rsidP="00AC7779">
      <w:pPr>
        <w:pStyle w:val="msolistparagraphcxspfirstmrcssattr"/>
        <w:shd w:val="clear" w:color="auto" w:fill="FFFFFF"/>
        <w:spacing w:before="0" w:beforeAutospacing="0" w:after="0" w:afterAutospacing="0"/>
        <w:ind w:firstLine="709"/>
        <w:jc w:val="both"/>
        <w:rPr>
          <w:color w:val="000000"/>
        </w:rPr>
      </w:pPr>
      <w:r w:rsidRPr="00DF56F9">
        <w:rPr>
          <w:rFonts w:eastAsia="Calibri"/>
          <w:b/>
          <w:u w:val="single"/>
        </w:rPr>
        <w:t xml:space="preserve">Слушали: </w:t>
      </w:r>
      <w:r>
        <w:rPr>
          <w:rFonts w:eastAsia="Calibri"/>
          <w:b/>
          <w:u w:val="single"/>
        </w:rPr>
        <w:t>4</w:t>
      </w:r>
      <w:r w:rsidRPr="00DF56F9">
        <w:rPr>
          <w:rFonts w:eastAsia="Calibri"/>
          <w:b/>
          <w:u w:val="single"/>
        </w:rPr>
        <w:t>.</w:t>
      </w:r>
      <w:r w:rsidRPr="00AD7950">
        <w:rPr>
          <w:rFonts w:eastAsia="Calibri"/>
          <w:b/>
        </w:rPr>
        <w:t xml:space="preserve"> </w:t>
      </w:r>
      <w:r w:rsidR="00E252AC" w:rsidRPr="00F030C5">
        <w:rPr>
          <w:color w:val="000000"/>
        </w:rPr>
        <w:t xml:space="preserve">Утверждение отчетных материалов для УрО РАН за 2021 г. </w:t>
      </w:r>
    </w:p>
    <w:p w:rsidR="00EE0DF3" w:rsidRDefault="00EE0DF3" w:rsidP="00AC7779">
      <w:pPr>
        <w:pStyle w:val="msolistparagraphcxspfirstmrcssattr"/>
        <w:shd w:val="clear" w:color="auto" w:fill="FFFFFF"/>
        <w:spacing w:before="0" w:beforeAutospacing="0" w:after="0" w:afterAutospacing="0"/>
        <w:ind w:firstLine="709"/>
        <w:jc w:val="both"/>
        <w:rPr>
          <w:color w:val="000000"/>
        </w:rPr>
      </w:pPr>
    </w:p>
    <w:p w:rsidR="001276CD" w:rsidRDefault="00EE0DF3" w:rsidP="001276CD">
      <w:pPr>
        <w:pStyle w:val="msolistparagraphcxspfirstmrcssattr"/>
        <w:shd w:val="clear" w:color="auto" w:fill="FFFFFF"/>
        <w:spacing w:before="0" w:beforeAutospacing="0" w:after="0" w:afterAutospacing="0" w:line="260" w:lineRule="atLeast"/>
        <w:ind w:firstLine="709"/>
        <w:jc w:val="both"/>
        <w:rPr>
          <w:color w:val="000000"/>
        </w:rPr>
      </w:pPr>
      <w:r w:rsidRPr="00EE0DF3">
        <w:rPr>
          <w:i/>
          <w:color w:val="000000"/>
        </w:rPr>
        <w:t>Горинова Н.В.</w:t>
      </w:r>
      <w:r>
        <w:rPr>
          <w:color w:val="000000"/>
        </w:rPr>
        <w:t xml:space="preserve"> – Уважаемые коллеги!</w:t>
      </w:r>
      <w:r w:rsidR="00C37AF0">
        <w:rPr>
          <w:color w:val="000000"/>
        </w:rPr>
        <w:t xml:space="preserve"> </w:t>
      </w:r>
      <w:r w:rsidR="001276CD">
        <w:rPr>
          <w:color w:val="000000"/>
        </w:rPr>
        <w:t xml:space="preserve">Отчет составлен в соответствии с требованиями УрО РАН. </w:t>
      </w:r>
      <w:r w:rsidR="00AD7950">
        <w:rPr>
          <w:color w:val="000000"/>
        </w:rPr>
        <w:t xml:space="preserve">В этом году </w:t>
      </w:r>
      <w:r w:rsidR="001276CD">
        <w:rPr>
          <w:color w:val="000000"/>
        </w:rPr>
        <w:t xml:space="preserve">у нас </w:t>
      </w:r>
      <w:r w:rsidR="00AD7950">
        <w:rPr>
          <w:color w:val="000000"/>
        </w:rPr>
        <w:t>неплохие</w:t>
      </w:r>
      <w:r w:rsidR="001276CD">
        <w:rPr>
          <w:color w:val="000000"/>
        </w:rPr>
        <w:t xml:space="preserve"> результаты, </w:t>
      </w:r>
      <w:r w:rsidR="00AD7950">
        <w:rPr>
          <w:color w:val="000000"/>
        </w:rPr>
        <w:t>это отрадно</w:t>
      </w:r>
      <w:r w:rsidR="001276CD">
        <w:rPr>
          <w:color w:val="000000"/>
        </w:rPr>
        <w:t>.</w:t>
      </w:r>
    </w:p>
    <w:p w:rsidR="001276CD" w:rsidRDefault="001276CD" w:rsidP="001276CD">
      <w:pPr>
        <w:pStyle w:val="msolistparagraphcxspfirstmrcssattr"/>
        <w:shd w:val="clear" w:color="auto" w:fill="FFFFFF"/>
        <w:spacing w:before="0" w:beforeAutospacing="0" w:after="0" w:afterAutospacing="0" w:line="260" w:lineRule="atLeast"/>
        <w:ind w:firstLine="709"/>
        <w:jc w:val="both"/>
        <w:rPr>
          <w:color w:val="000000"/>
        </w:rPr>
      </w:pPr>
    </w:p>
    <w:p w:rsidR="001276CD" w:rsidRDefault="001276CD" w:rsidP="001276CD">
      <w:pPr>
        <w:pStyle w:val="msolistparagraphcxspfirstmrcssattr"/>
        <w:shd w:val="clear" w:color="auto" w:fill="FFFFFF"/>
        <w:spacing w:before="0" w:beforeAutospacing="0" w:after="0" w:afterAutospacing="0" w:line="260" w:lineRule="atLeast"/>
        <w:ind w:firstLine="709"/>
        <w:jc w:val="both"/>
        <w:rPr>
          <w:color w:val="000000"/>
        </w:rPr>
      </w:pPr>
      <w:r w:rsidRPr="00D569B2">
        <w:rPr>
          <w:rFonts w:eastAsia="Calibri"/>
          <w:i/>
        </w:rPr>
        <w:t xml:space="preserve">Жеребцов И.Л. </w:t>
      </w:r>
      <w:r w:rsidRPr="00D569B2">
        <w:rPr>
          <w:rFonts w:eastAsia="Calibri"/>
        </w:rPr>
        <w:t>–</w:t>
      </w:r>
      <w:r>
        <w:rPr>
          <w:rFonts w:eastAsia="Calibri"/>
        </w:rPr>
        <w:t xml:space="preserve"> Есть ли вопросы к Наталье Васильевне? Если замечаний к отчету нет, </w:t>
      </w:r>
      <w:r w:rsidR="00AD7950">
        <w:rPr>
          <w:rFonts w:eastAsia="Calibri"/>
        </w:rPr>
        <w:t>предлагаю</w:t>
      </w:r>
      <w:r>
        <w:rPr>
          <w:rFonts w:eastAsia="Calibri"/>
        </w:rPr>
        <w:t xml:space="preserve"> его утверди</w:t>
      </w:r>
      <w:r w:rsidR="00AD7950">
        <w:rPr>
          <w:rFonts w:eastAsia="Calibri"/>
        </w:rPr>
        <w:t>ть</w:t>
      </w:r>
      <w:r>
        <w:rPr>
          <w:rFonts w:eastAsia="Calibri"/>
        </w:rPr>
        <w:t>.</w:t>
      </w:r>
      <w:r w:rsidRPr="001276CD">
        <w:rPr>
          <w:rFonts w:eastAsia="Calibri"/>
        </w:rPr>
        <w:t xml:space="preserve"> </w:t>
      </w:r>
      <w:r>
        <w:rPr>
          <w:rFonts w:eastAsia="Calibri"/>
        </w:rPr>
        <w:t xml:space="preserve">Кто за то, чтобы утвердить </w:t>
      </w:r>
      <w:r w:rsidRPr="00F030C5">
        <w:rPr>
          <w:color w:val="000000"/>
        </w:rPr>
        <w:t>отчетны</w:t>
      </w:r>
      <w:r>
        <w:rPr>
          <w:color w:val="000000"/>
        </w:rPr>
        <w:t>е</w:t>
      </w:r>
      <w:r w:rsidRPr="00F030C5">
        <w:rPr>
          <w:color w:val="000000"/>
        </w:rPr>
        <w:t xml:space="preserve"> материал</w:t>
      </w:r>
      <w:r>
        <w:rPr>
          <w:color w:val="000000"/>
        </w:rPr>
        <w:t>ы</w:t>
      </w:r>
      <w:r w:rsidRPr="00F030C5">
        <w:rPr>
          <w:color w:val="000000"/>
        </w:rPr>
        <w:t xml:space="preserve"> для УрО РАН за 2021</w:t>
      </w:r>
      <w:r>
        <w:rPr>
          <w:color w:val="000000"/>
        </w:rPr>
        <w:t>.?</w:t>
      </w:r>
      <w:r w:rsidRPr="00F030C5">
        <w:rPr>
          <w:color w:val="000000"/>
        </w:rPr>
        <w:t xml:space="preserve"> </w:t>
      </w:r>
      <w:r>
        <w:rPr>
          <w:rFonts w:eastAsia="Calibri"/>
        </w:rPr>
        <w:t xml:space="preserve">  </w:t>
      </w:r>
    </w:p>
    <w:p w:rsidR="001276CD" w:rsidRDefault="001276CD" w:rsidP="001276CD">
      <w:pPr>
        <w:pStyle w:val="msolistparagraphcxspfirstmrcssattr"/>
        <w:shd w:val="clear" w:color="auto" w:fill="FFFFFF"/>
        <w:spacing w:before="0" w:beforeAutospacing="0" w:after="0" w:afterAutospacing="0" w:line="260" w:lineRule="atLeast"/>
        <w:ind w:firstLine="709"/>
        <w:jc w:val="both"/>
        <w:rPr>
          <w:color w:val="000000"/>
        </w:rPr>
      </w:pPr>
    </w:p>
    <w:p w:rsidR="001276CD" w:rsidRDefault="001276CD" w:rsidP="001276CD">
      <w:pPr>
        <w:pStyle w:val="a5"/>
        <w:spacing w:after="0" w:line="240" w:lineRule="auto"/>
        <w:jc w:val="both"/>
        <w:rPr>
          <w:rFonts w:ascii="Times New Roman" w:hAnsi="Times New Roman"/>
          <w:sz w:val="24"/>
          <w:szCs w:val="24"/>
        </w:rPr>
      </w:pPr>
      <w:r w:rsidRPr="00D569B2">
        <w:rPr>
          <w:rFonts w:ascii="Times New Roman" w:hAnsi="Times New Roman"/>
          <w:b/>
          <w:sz w:val="24"/>
          <w:szCs w:val="24"/>
          <w:u w:val="single"/>
        </w:rPr>
        <w:t>Голосовали:</w:t>
      </w:r>
      <w:r w:rsidRPr="00D569B2">
        <w:rPr>
          <w:rFonts w:ascii="Times New Roman" w:hAnsi="Times New Roman"/>
          <w:sz w:val="24"/>
          <w:szCs w:val="24"/>
        </w:rPr>
        <w:t xml:space="preserve"> «ЗА» – Единогласно.</w:t>
      </w:r>
    </w:p>
    <w:p w:rsidR="001276CD" w:rsidRPr="00AC4474" w:rsidRDefault="001276CD" w:rsidP="001276CD">
      <w:pPr>
        <w:pStyle w:val="msolistparagraphcxspfirstmrcssattr"/>
        <w:shd w:val="clear" w:color="auto" w:fill="FFFFFF"/>
        <w:spacing w:before="0" w:beforeAutospacing="0" w:after="0" w:afterAutospacing="0" w:line="260" w:lineRule="atLeast"/>
        <w:jc w:val="both"/>
        <w:rPr>
          <w:color w:val="000000"/>
        </w:rPr>
      </w:pPr>
    </w:p>
    <w:p w:rsidR="00EE0DF3" w:rsidRDefault="001276CD" w:rsidP="001276CD">
      <w:pPr>
        <w:pStyle w:val="msolistparagraphcxspfirstmrcssattr"/>
        <w:shd w:val="clear" w:color="auto" w:fill="FFFFFF"/>
        <w:spacing w:before="0" w:beforeAutospacing="0" w:after="0" w:afterAutospacing="0" w:line="260" w:lineRule="atLeast"/>
        <w:ind w:firstLine="709"/>
        <w:jc w:val="both"/>
        <w:rPr>
          <w:color w:val="000000"/>
        </w:rPr>
      </w:pPr>
      <w:r w:rsidRPr="00D569B2">
        <w:rPr>
          <w:b/>
          <w:u w:val="single"/>
        </w:rPr>
        <w:t>Постановили:</w:t>
      </w:r>
      <w:r w:rsidRPr="00EE0DF3">
        <w:rPr>
          <w:color w:val="000000"/>
        </w:rPr>
        <w:t xml:space="preserve"> </w:t>
      </w:r>
      <w:r>
        <w:rPr>
          <w:color w:val="000000"/>
        </w:rPr>
        <w:t>утвердить</w:t>
      </w:r>
      <w:r w:rsidRPr="001276CD">
        <w:rPr>
          <w:color w:val="000000"/>
        </w:rPr>
        <w:t xml:space="preserve"> </w:t>
      </w:r>
      <w:r w:rsidRPr="00F030C5">
        <w:rPr>
          <w:color w:val="000000"/>
        </w:rPr>
        <w:t>отчетны</w:t>
      </w:r>
      <w:r>
        <w:rPr>
          <w:color w:val="000000"/>
        </w:rPr>
        <w:t>е</w:t>
      </w:r>
      <w:r w:rsidRPr="00F030C5">
        <w:rPr>
          <w:color w:val="000000"/>
        </w:rPr>
        <w:t xml:space="preserve"> материал</w:t>
      </w:r>
      <w:r>
        <w:rPr>
          <w:color w:val="000000"/>
        </w:rPr>
        <w:t>ы</w:t>
      </w:r>
      <w:r w:rsidRPr="00F030C5">
        <w:rPr>
          <w:color w:val="000000"/>
        </w:rPr>
        <w:t xml:space="preserve"> для УрО РАН за 2021</w:t>
      </w:r>
      <w:r>
        <w:rPr>
          <w:color w:val="000000"/>
        </w:rPr>
        <w:t>.</w:t>
      </w:r>
    </w:p>
    <w:p w:rsidR="00E252AC" w:rsidRDefault="00E252AC" w:rsidP="001276CD">
      <w:pPr>
        <w:pStyle w:val="msolistparagraphcxspfirstmrcssattr"/>
        <w:shd w:val="clear" w:color="auto" w:fill="FFFFFF"/>
        <w:spacing w:before="0" w:beforeAutospacing="0" w:after="0" w:afterAutospacing="0" w:line="260" w:lineRule="atLeast"/>
        <w:ind w:firstLine="709"/>
        <w:jc w:val="both"/>
        <w:rPr>
          <w:color w:val="000000"/>
        </w:rPr>
      </w:pPr>
    </w:p>
    <w:p w:rsidR="00E252AC" w:rsidRDefault="00E252AC" w:rsidP="00E252AC">
      <w:pPr>
        <w:pStyle w:val="msolistparagraphcxspfirstmrcssattr"/>
        <w:shd w:val="clear" w:color="auto" w:fill="FFFFFF"/>
        <w:spacing w:before="0" w:beforeAutospacing="0" w:after="0" w:afterAutospacing="0" w:line="260" w:lineRule="atLeast"/>
        <w:jc w:val="both"/>
        <w:rPr>
          <w:color w:val="000000"/>
        </w:rPr>
      </w:pPr>
    </w:p>
    <w:p w:rsidR="00772BAA" w:rsidRDefault="001276CD" w:rsidP="00AD7950">
      <w:pPr>
        <w:pStyle w:val="msolistparagraphcxspfirstmrcssattr"/>
        <w:shd w:val="clear" w:color="auto" w:fill="FFFFFF"/>
        <w:spacing w:before="0" w:beforeAutospacing="0" w:after="0" w:afterAutospacing="0" w:line="260" w:lineRule="atLeast"/>
        <w:ind w:firstLine="709"/>
        <w:jc w:val="both"/>
        <w:rPr>
          <w:rFonts w:eastAsia="Calibri"/>
        </w:rPr>
      </w:pPr>
      <w:r w:rsidRPr="00DF56F9">
        <w:rPr>
          <w:rFonts w:eastAsia="Calibri"/>
          <w:b/>
          <w:u w:val="single"/>
        </w:rPr>
        <w:t xml:space="preserve">Слушали: </w:t>
      </w:r>
      <w:r>
        <w:rPr>
          <w:rFonts w:eastAsia="Calibri"/>
          <w:b/>
          <w:u w:val="single"/>
        </w:rPr>
        <w:t>5</w:t>
      </w:r>
      <w:r w:rsidRPr="00DF56F9">
        <w:rPr>
          <w:rFonts w:eastAsia="Calibri"/>
          <w:b/>
          <w:u w:val="single"/>
        </w:rPr>
        <w:t>.</w:t>
      </w:r>
      <w:r w:rsidRPr="00772BAA">
        <w:rPr>
          <w:rFonts w:eastAsia="Calibri"/>
          <w:b/>
        </w:rPr>
        <w:t xml:space="preserve"> </w:t>
      </w:r>
      <w:r w:rsidRPr="00772BAA">
        <w:rPr>
          <w:rFonts w:eastAsia="Calibri"/>
        </w:rPr>
        <w:t>Разное.</w:t>
      </w:r>
    </w:p>
    <w:p w:rsidR="00772BAA" w:rsidRDefault="00772BAA" w:rsidP="00E252AC">
      <w:pPr>
        <w:pStyle w:val="msolistparagraphcxspfirstmrcssattr"/>
        <w:shd w:val="clear" w:color="auto" w:fill="FFFFFF"/>
        <w:spacing w:before="0" w:beforeAutospacing="0" w:after="0" w:afterAutospacing="0" w:line="260" w:lineRule="atLeast"/>
        <w:jc w:val="both"/>
        <w:rPr>
          <w:rFonts w:eastAsia="Calibri"/>
        </w:rPr>
      </w:pPr>
    </w:p>
    <w:p w:rsidR="00772BAA" w:rsidRDefault="00772BAA" w:rsidP="00B01A65">
      <w:pPr>
        <w:ind w:firstLine="709"/>
      </w:pPr>
      <w:r w:rsidRPr="00D569B2">
        <w:rPr>
          <w:rFonts w:eastAsia="Calibri"/>
          <w:i/>
        </w:rPr>
        <w:t xml:space="preserve">Жеребцов И.Л. </w:t>
      </w:r>
      <w:r w:rsidRPr="00D569B2">
        <w:rPr>
          <w:rFonts w:eastAsia="Calibri"/>
        </w:rPr>
        <w:t>–</w:t>
      </w:r>
      <w:r>
        <w:rPr>
          <w:rFonts w:eastAsia="Calibri"/>
        </w:rPr>
        <w:t xml:space="preserve"> </w:t>
      </w:r>
      <w:r w:rsidR="003D5BFA">
        <w:t>Уважаемые коллеги! Нам предложено подготовить</w:t>
      </w:r>
      <w:r>
        <w:t xml:space="preserve"> первый номер научного журнала «Известия Коми НЦ УрО РАН» Серия «История. Филология» за 2022 г. </w:t>
      </w:r>
      <w:r w:rsidR="003D5BFA">
        <w:t xml:space="preserve">Материалы следует направлять Д.В. Милохину. </w:t>
      </w:r>
    </w:p>
    <w:p w:rsidR="00133B49" w:rsidRDefault="00133B49" w:rsidP="00B01A65">
      <w:pPr>
        <w:ind w:firstLine="709"/>
      </w:pPr>
    </w:p>
    <w:p w:rsidR="00133B49" w:rsidRDefault="00133B49" w:rsidP="00B01A65">
      <w:pPr>
        <w:ind w:firstLine="709"/>
      </w:pPr>
      <w:r w:rsidRPr="00D569B2">
        <w:rPr>
          <w:b/>
          <w:u w:val="single"/>
        </w:rPr>
        <w:t>Постановили:</w:t>
      </w:r>
      <w:r w:rsidRPr="00133B49">
        <w:t xml:space="preserve"> Принять к сведению.</w:t>
      </w:r>
    </w:p>
    <w:p w:rsidR="00B01A65" w:rsidRDefault="00B01A65" w:rsidP="00B01A65">
      <w:pPr>
        <w:pStyle w:val="msolistparagraphcxspfirstmrcssattr"/>
        <w:shd w:val="clear" w:color="auto" w:fill="FFFFFF"/>
        <w:spacing w:before="0" w:beforeAutospacing="0" w:after="0" w:afterAutospacing="0"/>
        <w:ind w:firstLine="709"/>
        <w:jc w:val="both"/>
        <w:rPr>
          <w:rFonts w:eastAsia="Calibri"/>
        </w:rPr>
      </w:pPr>
      <w:r w:rsidRPr="00D569B2">
        <w:rPr>
          <w:rFonts w:eastAsia="Calibri"/>
          <w:i/>
        </w:rPr>
        <w:t xml:space="preserve">Жеребцов И.Л. </w:t>
      </w:r>
      <w:r w:rsidRPr="00D569B2">
        <w:rPr>
          <w:rFonts w:eastAsia="Calibri"/>
        </w:rPr>
        <w:t>–</w:t>
      </w:r>
      <w:r>
        <w:rPr>
          <w:rFonts w:eastAsia="Calibri"/>
        </w:rPr>
        <w:t xml:space="preserve"> Уважаемые коллеги! </w:t>
      </w:r>
      <w:r w:rsidR="003D5BFA">
        <w:rPr>
          <w:rFonts w:eastAsia="Calibri"/>
        </w:rPr>
        <w:t>Нам необходимо</w:t>
      </w:r>
      <w:r>
        <w:rPr>
          <w:rFonts w:eastAsia="Calibri"/>
        </w:rPr>
        <w:t xml:space="preserve"> </w:t>
      </w:r>
      <w:r w:rsidR="003D5BFA">
        <w:rPr>
          <w:rFonts w:eastAsia="Calibri"/>
        </w:rPr>
        <w:t>заслушать</w:t>
      </w:r>
      <w:r>
        <w:rPr>
          <w:rFonts w:eastAsia="Calibri"/>
        </w:rPr>
        <w:t xml:space="preserve"> отчет председателя Совета молодых ученых. </w:t>
      </w:r>
    </w:p>
    <w:p w:rsidR="00B01A65" w:rsidRDefault="00B01A65" w:rsidP="00B01A65">
      <w:pPr>
        <w:pStyle w:val="msolistparagraphcxspfirstmrcssattr"/>
        <w:shd w:val="clear" w:color="auto" w:fill="FFFFFF"/>
        <w:spacing w:before="0" w:beforeAutospacing="0" w:after="0" w:afterAutospacing="0"/>
        <w:ind w:firstLine="709"/>
        <w:jc w:val="both"/>
        <w:rPr>
          <w:color w:val="000000"/>
        </w:rPr>
      </w:pPr>
    </w:p>
    <w:p w:rsidR="00B01A65" w:rsidRDefault="00B01A65" w:rsidP="00B01A65">
      <w:pPr>
        <w:ind w:firstLine="709"/>
        <w:jc w:val="both"/>
      </w:pPr>
      <w:r w:rsidRPr="00476861">
        <w:rPr>
          <w:i/>
          <w:color w:val="000000"/>
        </w:rPr>
        <w:t>Макарова И.Н. –</w:t>
      </w:r>
      <w:r>
        <w:rPr>
          <w:color w:val="000000"/>
        </w:rPr>
        <w:t xml:space="preserve"> </w:t>
      </w:r>
      <w:r>
        <w:t xml:space="preserve">Деятельность </w:t>
      </w:r>
      <w:r w:rsidRPr="00A67A3C">
        <w:t>Совет</w:t>
      </w:r>
      <w:r>
        <w:t>а</w:t>
      </w:r>
      <w:r w:rsidRPr="00A67A3C">
        <w:t xml:space="preserve"> молодых ученых </w:t>
      </w:r>
      <w:r>
        <w:t>направлена на обеспечение</w:t>
      </w:r>
      <w:r w:rsidRPr="00A67A3C">
        <w:t xml:space="preserve"> </w:t>
      </w:r>
      <w:r>
        <w:t>активной позиции</w:t>
      </w:r>
      <w:r w:rsidRPr="00A67A3C">
        <w:t xml:space="preserve"> научной молодежи в Институте, оказ</w:t>
      </w:r>
      <w:r>
        <w:t>ание</w:t>
      </w:r>
      <w:r w:rsidRPr="00A67A3C">
        <w:t xml:space="preserve"> информационно-методическ</w:t>
      </w:r>
      <w:r>
        <w:t>ой</w:t>
      </w:r>
      <w:r w:rsidRPr="00A67A3C">
        <w:t xml:space="preserve"> </w:t>
      </w:r>
      <w:r>
        <w:t>поддержки</w:t>
      </w:r>
      <w:r w:rsidRPr="00A67A3C">
        <w:t xml:space="preserve"> </w:t>
      </w:r>
      <w:r>
        <w:t>молодым</w:t>
      </w:r>
      <w:r w:rsidRPr="00A67A3C">
        <w:t xml:space="preserve"> сотрудник</w:t>
      </w:r>
      <w:r>
        <w:t>ам</w:t>
      </w:r>
      <w:r w:rsidRPr="00A67A3C">
        <w:t xml:space="preserve">, а также </w:t>
      </w:r>
      <w:r>
        <w:t xml:space="preserve">– </w:t>
      </w:r>
      <w:r w:rsidRPr="00A67A3C">
        <w:t>участ</w:t>
      </w:r>
      <w:r>
        <w:t xml:space="preserve">ие </w:t>
      </w:r>
      <w:r w:rsidRPr="00A67A3C">
        <w:t xml:space="preserve">в решении </w:t>
      </w:r>
      <w:r>
        <w:t xml:space="preserve">их научно-организационных и </w:t>
      </w:r>
      <w:r w:rsidRPr="00A67A3C">
        <w:t xml:space="preserve">социально-бытовых </w:t>
      </w:r>
      <w:r>
        <w:t>вопросов</w:t>
      </w:r>
      <w:r w:rsidRPr="00A67A3C">
        <w:t xml:space="preserve">. </w:t>
      </w:r>
    </w:p>
    <w:p w:rsidR="00B01A65" w:rsidRPr="00A67A3C" w:rsidRDefault="00B01A65" w:rsidP="00B01A65">
      <w:pPr>
        <w:ind w:firstLine="709"/>
        <w:jc w:val="both"/>
      </w:pPr>
      <w:r w:rsidRPr="00A67A3C">
        <w:t>На 1 января 202</w:t>
      </w:r>
      <w:r>
        <w:t>2</w:t>
      </w:r>
      <w:r w:rsidRPr="00A67A3C">
        <w:t xml:space="preserve"> г. </w:t>
      </w:r>
      <w:r w:rsidRPr="00CE7D01">
        <w:t xml:space="preserve">численность молодых ученых (до 35 лет включительно) в Институте составляет </w:t>
      </w:r>
      <w:r>
        <w:t>20</w:t>
      </w:r>
      <w:r w:rsidRPr="00CE7D01">
        <w:t xml:space="preserve"> человек, из них 14 аспирантов</w:t>
      </w:r>
      <w:r>
        <w:t>. К</w:t>
      </w:r>
      <w:r w:rsidRPr="00CE7D01">
        <w:t>андидат</w:t>
      </w:r>
      <w:r>
        <w:t>ы</w:t>
      </w:r>
      <w:r w:rsidRPr="00CE7D01">
        <w:t xml:space="preserve"> наук </w:t>
      </w:r>
      <w:r>
        <w:t>на данный момент отсутствуют</w:t>
      </w:r>
      <w:r w:rsidRPr="00CE7D01">
        <w:t>. В</w:t>
      </w:r>
      <w:r w:rsidRPr="00A67A3C">
        <w:t xml:space="preserve"> 2021 году произошли </w:t>
      </w:r>
      <w:r>
        <w:t xml:space="preserve">кадровые </w:t>
      </w:r>
      <w:r w:rsidRPr="00A67A3C">
        <w:t xml:space="preserve">изменения в составе СМУ. С апреля 2021 года </w:t>
      </w:r>
      <w:r>
        <w:t xml:space="preserve">в </w:t>
      </w:r>
      <w:r w:rsidRPr="00A67A3C">
        <w:t xml:space="preserve">Совет молодых ученых ИЯЛИ </w:t>
      </w:r>
      <w:r>
        <w:t>входят</w:t>
      </w:r>
      <w:r w:rsidRPr="00A67A3C">
        <w:t xml:space="preserve"> три человека: Макарова Ирина Николаевна (ст. лаборант сектора Научный музей археологии </w:t>
      </w:r>
      <w:r>
        <w:t>Европейского Севера-Востока</w:t>
      </w:r>
      <w:r w:rsidRPr="00A67A3C">
        <w:t xml:space="preserve">, председатель), </w:t>
      </w:r>
      <w:r>
        <w:t>Павлова</w:t>
      </w:r>
      <w:r w:rsidRPr="00A67A3C">
        <w:t xml:space="preserve"> Мария Сергеевна (лаборант сектора Научный музей археологии ЕСВ, секретарь), </w:t>
      </w:r>
      <w:proofErr w:type="spellStart"/>
      <w:r w:rsidRPr="00A67A3C">
        <w:t>Куратов</w:t>
      </w:r>
      <w:proofErr w:type="spellEnd"/>
      <w:r w:rsidRPr="00A67A3C">
        <w:t xml:space="preserve"> Олег Александрович (м.н.с. сектора историко-демографических и историко-географических исследований Российского Севера).</w:t>
      </w:r>
    </w:p>
    <w:p w:rsidR="00B01A65" w:rsidRDefault="00B01A65" w:rsidP="00B01A65">
      <w:pPr>
        <w:ind w:firstLine="709"/>
        <w:jc w:val="both"/>
      </w:pPr>
      <w:r>
        <w:t>В отчетном году д</w:t>
      </w:r>
      <w:r w:rsidRPr="00A67A3C">
        <w:t xml:space="preserve">еятельность Совета велась в рамках его основных направлений. По мере необходимости проводились расширенные собрания с молодежью, на которых </w:t>
      </w:r>
      <w:r>
        <w:t xml:space="preserve">до коллектива </w:t>
      </w:r>
      <w:r w:rsidRPr="00A67A3C">
        <w:t xml:space="preserve">доводилась </w:t>
      </w:r>
      <w:r>
        <w:t xml:space="preserve">актуальная </w:t>
      </w:r>
      <w:r w:rsidRPr="00A67A3C">
        <w:t xml:space="preserve">информация, обсуждались вопросы научной деятельности молодых сотрудников Института. Представители Совета </w:t>
      </w:r>
      <w:r>
        <w:t>информировали</w:t>
      </w:r>
      <w:r w:rsidRPr="00A67A3C">
        <w:t xml:space="preserve"> молодых ученых о грантах,</w:t>
      </w:r>
      <w:r>
        <w:t xml:space="preserve"> премиях,</w:t>
      </w:r>
      <w:r w:rsidRPr="00A67A3C">
        <w:t xml:space="preserve"> научных мероприятиях, культурных событиях. Совет оказывал содействие молодым ученым в</w:t>
      </w:r>
      <w:r>
        <w:t xml:space="preserve"> деятельности по </w:t>
      </w:r>
      <w:r w:rsidRPr="00A67A3C">
        <w:t>пропаганд</w:t>
      </w:r>
      <w:r>
        <w:t>е</w:t>
      </w:r>
      <w:r w:rsidRPr="00A67A3C">
        <w:t xml:space="preserve"> и</w:t>
      </w:r>
      <w:r>
        <w:t xml:space="preserve"> популяризации научного знания. Н</w:t>
      </w:r>
      <w:r w:rsidRPr="00A67A3C">
        <w:t xml:space="preserve">аибольшую активность </w:t>
      </w:r>
      <w:r>
        <w:t xml:space="preserve">в этом направлении </w:t>
      </w:r>
      <w:r w:rsidRPr="00A67A3C">
        <w:t xml:space="preserve">проявили Макарова И.Н. и </w:t>
      </w:r>
      <w:r>
        <w:t>Павлова</w:t>
      </w:r>
      <w:r w:rsidRPr="00A67A3C">
        <w:t xml:space="preserve"> М.С. </w:t>
      </w:r>
      <w:r>
        <w:t>В</w:t>
      </w:r>
      <w:r w:rsidRPr="00A67A3C">
        <w:t xml:space="preserve"> рамках проведения </w:t>
      </w:r>
      <w:r>
        <w:t>Ф</w:t>
      </w:r>
      <w:r w:rsidRPr="00A67A3C">
        <w:t xml:space="preserve">естиваля науки для молодежи </w:t>
      </w:r>
      <w:r>
        <w:t>(</w:t>
      </w:r>
      <w:r w:rsidRPr="00A67A3C">
        <w:t xml:space="preserve">совместно с </w:t>
      </w:r>
      <w:proofErr w:type="spellStart"/>
      <w:r w:rsidRPr="00A67A3C">
        <w:t>КРАГС</w:t>
      </w:r>
      <w:r>
        <w:t>иУ</w:t>
      </w:r>
      <w:proofErr w:type="spellEnd"/>
      <w:r>
        <w:t xml:space="preserve">) </w:t>
      </w:r>
      <w:r w:rsidRPr="00A67A3C">
        <w:t xml:space="preserve">была подготовлена </w:t>
      </w:r>
      <w:r>
        <w:t>«</w:t>
      </w:r>
      <w:r w:rsidRPr="00A67A3C">
        <w:t>станция</w:t>
      </w:r>
      <w:r>
        <w:t>»</w:t>
      </w:r>
      <w:r w:rsidRPr="00A67A3C">
        <w:t xml:space="preserve">, посвященная </w:t>
      </w:r>
      <w:r>
        <w:t xml:space="preserve">достижениям </w:t>
      </w:r>
      <w:r w:rsidRPr="00A67A3C">
        <w:t>археологии.</w:t>
      </w:r>
    </w:p>
    <w:p w:rsidR="00B01A65" w:rsidRPr="00A67A3C" w:rsidRDefault="00B01A65" w:rsidP="00B01A65">
      <w:pPr>
        <w:ind w:firstLine="709"/>
        <w:jc w:val="both"/>
      </w:pPr>
      <w:r w:rsidRPr="00CE7D01">
        <w:t xml:space="preserve">Баженова О.Н. активно занималась популяризацией науки в интернет среде, участвовала в различных </w:t>
      </w:r>
      <w:r>
        <w:t>просветительских проектах</w:t>
      </w:r>
      <w:r w:rsidRPr="00CE7D01">
        <w:t xml:space="preserve">, готовила видео-уроки, а также </w:t>
      </w:r>
      <w:proofErr w:type="gramStart"/>
      <w:r w:rsidRPr="00CE7D01">
        <w:t>пр</w:t>
      </w:r>
      <w:r w:rsidRPr="00A67A3C">
        <w:t>овела открытую лекцию</w:t>
      </w:r>
      <w:proofErr w:type="gramEnd"/>
      <w:r w:rsidRPr="00A67A3C">
        <w:t xml:space="preserve"> на тему: «Финно-угорские народы в России» для участников «Школы межнациональных коммуникаций».</w:t>
      </w:r>
    </w:p>
    <w:p w:rsidR="00B01A65" w:rsidRPr="00A67A3C" w:rsidRDefault="00B01A65" w:rsidP="00B01A65">
      <w:pPr>
        <w:ind w:firstLine="709"/>
        <w:jc w:val="both"/>
      </w:pPr>
      <w:r w:rsidRPr="00A67A3C">
        <w:t xml:space="preserve">СМУ принимает участие в организации </w:t>
      </w:r>
      <w:r w:rsidRPr="00A67A3C">
        <w:rPr>
          <w:lang w:val="en-US"/>
        </w:rPr>
        <w:t>IV</w:t>
      </w:r>
      <w:r w:rsidRPr="00A67A3C">
        <w:t xml:space="preserve"> Всероссийской (</w:t>
      </w:r>
      <w:r w:rsidRPr="00A67A3C">
        <w:rPr>
          <w:lang w:val="en-US"/>
        </w:rPr>
        <w:t>XIX</w:t>
      </w:r>
      <w:r w:rsidRPr="00A67A3C">
        <w:t xml:space="preserve">) молодежной научной конференции (с элементами научной школы) «Молодежь и наука на Севере» </w:t>
      </w:r>
      <w:proofErr w:type="gramStart"/>
      <w:r w:rsidRPr="00A67A3C">
        <w:t>г</w:t>
      </w:r>
      <w:proofErr w:type="gramEnd"/>
      <w:r w:rsidRPr="00A67A3C">
        <w:t xml:space="preserve">. Сыктывкар. Председатель Совета (Макарова И.Н.) входит в состав Организационного </w:t>
      </w:r>
      <w:r w:rsidRPr="00A67A3C">
        <w:lastRenderedPageBreak/>
        <w:t xml:space="preserve">комитета конференции, а также </w:t>
      </w:r>
      <w:r>
        <w:t>является одним из основных исполнителей</w:t>
      </w:r>
      <w:r w:rsidRPr="00A67A3C">
        <w:t xml:space="preserve"> гранта на </w:t>
      </w:r>
      <w:r>
        <w:t>ее проведение</w:t>
      </w:r>
      <w:r w:rsidRPr="00A67A3C">
        <w:t xml:space="preserve">. </w:t>
      </w:r>
    </w:p>
    <w:p w:rsidR="00B01A65" w:rsidRPr="00A67A3C" w:rsidRDefault="00B01A65" w:rsidP="00B01A65">
      <w:pPr>
        <w:ind w:firstLine="709"/>
        <w:jc w:val="both"/>
      </w:pPr>
      <w:r w:rsidRPr="00A67A3C">
        <w:t xml:space="preserve">В области решения социально-бытовых проблем осуществлялось </w:t>
      </w:r>
      <w:r>
        <w:t>ознакомление</w:t>
      </w:r>
      <w:r w:rsidRPr="00A67A3C">
        <w:t xml:space="preserve"> </w:t>
      </w:r>
      <w:r>
        <w:t xml:space="preserve">молодых ученых </w:t>
      </w:r>
      <w:r w:rsidRPr="00A67A3C">
        <w:t>с нормативн</w:t>
      </w:r>
      <w:r>
        <w:t>о-</w:t>
      </w:r>
      <w:r w:rsidRPr="00A67A3C">
        <w:t xml:space="preserve">правовыми </w:t>
      </w:r>
      <w:r>
        <w:t>документами</w:t>
      </w:r>
      <w:r w:rsidRPr="00A67A3C">
        <w:t xml:space="preserve"> Правительства РФ</w:t>
      </w:r>
      <w:r>
        <w:t>, Министерства образования и науки РФ, отделений РАН.</w:t>
      </w:r>
    </w:p>
    <w:p w:rsidR="00B01A65" w:rsidRDefault="00B01A65" w:rsidP="00B01A65">
      <w:pPr>
        <w:ind w:firstLine="709"/>
        <w:jc w:val="both"/>
      </w:pPr>
      <w:r>
        <w:t>П</w:t>
      </w:r>
      <w:r w:rsidRPr="00A67A3C">
        <w:t xml:space="preserve">редседатель Совета </w:t>
      </w:r>
      <w:r>
        <w:t>входит в состав Ученого совета ИЯЛИ,</w:t>
      </w:r>
      <w:r w:rsidRPr="00A67A3C">
        <w:t xml:space="preserve"> </w:t>
      </w:r>
      <w:r>
        <w:t>а также</w:t>
      </w:r>
      <w:r w:rsidRPr="00A67A3C">
        <w:t xml:space="preserve"> </w:t>
      </w:r>
      <w:r>
        <w:t xml:space="preserve">в </w:t>
      </w:r>
      <w:r w:rsidRPr="00A67A3C">
        <w:t>различны</w:t>
      </w:r>
      <w:r>
        <w:t>е</w:t>
      </w:r>
      <w:r w:rsidRPr="00A67A3C">
        <w:t xml:space="preserve"> комисси</w:t>
      </w:r>
      <w:r>
        <w:t>и</w:t>
      </w:r>
      <w:r w:rsidRPr="00A67A3C">
        <w:t>, функционир</w:t>
      </w:r>
      <w:r>
        <w:t>ующие</w:t>
      </w:r>
      <w:r w:rsidRPr="00A67A3C">
        <w:t xml:space="preserve"> в Институте; представля</w:t>
      </w:r>
      <w:r>
        <w:t>ет</w:t>
      </w:r>
      <w:r w:rsidRPr="00A67A3C">
        <w:t xml:space="preserve"> интересы молодежи за пределами института, участвуя в работе Совета молодых ученых Коми НЦ УрО РАН.</w:t>
      </w:r>
    </w:p>
    <w:p w:rsidR="0075142D" w:rsidRDefault="0075142D" w:rsidP="00B01A65">
      <w:pPr>
        <w:ind w:firstLine="709"/>
        <w:jc w:val="both"/>
      </w:pPr>
    </w:p>
    <w:p w:rsidR="0075142D" w:rsidRDefault="0075142D" w:rsidP="0075142D">
      <w:pPr>
        <w:pStyle w:val="msolistparagraphcxspfirstmrcssattr"/>
        <w:shd w:val="clear" w:color="auto" w:fill="FFFFFF"/>
        <w:spacing w:before="0" w:beforeAutospacing="0" w:after="0" w:afterAutospacing="0" w:line="260" w:lineRule="atLeast"/>
        <w:ind w:firstLine="709"/>
        <w:jc w:val="both"/>
        <w:rPr>
          <w:color w:val="000000"/>
        </w:rPr>
      </w:pPr>
      <w:r w:rsidRPr="00D569B2">
        <w:rPr>
          <w:rFonts w:eastAsia="Calibri"/>
          <w:i/>
        </w:rPr>
        <w:t xml:space="preserve">Жеребцов И.Л. </w:t>
      </w:r>
      <w:r w:rsidRPr="00D569B2">
        <w:rPr>
          <w:rFonts w:eastAsia="Calibri"/>
        </w:rPr>
        <w:t>–</w:t>
      </w:r>
      <w:r w:rsidR="00381D9A">
        <w:rPr>
          <w:rFonts w:eastAsia="Calibri"/>
        </w:rPr>
        <w:t xml:space="preserve"> </w:t>
      </w:r>
      <w:r>
        <w:rPr>
          <w:rFonts w:eastAsia="Calibri"/>
        </w:rPr>
        <w:t>Предлагаю одобрить отчет о деятельности совета молодых ученых</w:t>
      </w:r>
      <w:r w:rsidR="00381D9A">
        <w:rPr>
          <w:rFonts w:eastAsia="Calibri"/>
        </w:rPr>
        <w:t xml:space="preserve"> ИЯЛИ и поблагодарить Ирину Николаевну за успешную деятельность на этом посту</w:t>
      </w:r>
      <w:r>
        <w:rPr>
          <w:rFonts w:eastAsia="Calibri"/>
        </w:rPr>
        <w:t>.</w:t>
      </w:r>
      <w:r w:rsidRPr="00F030C5">
        <w:rPr>
          <w:color w:val="000000"/>
        </w:rPr>
        <w:t xml:space="preserve"> </w:t>
      </w:r>
      <w:r>
        <w:rPr>
          <w:rFonts w:eastAsia="Calibri"/>
        </w:rPr>
        <w:t xml:space="preserve">  </w:t>
      </w:r>
    </w:p>
    <w:p w:rsidR="0075142D" w:rsidRDefault="0075142D" w:rsidP="0075142D">
      <w:pPr>
        <w:pStyle w:val="msolistparagraphcxspfirstmrcssattr"/>
        <w:shd w:val="clear" w:color="auto" w:fill="FFFFFF"/>
        <w:spacing w:before="0" w:beforeAutospacing="0" w:after="0" w:afterAutospacing="0" w:line="260" w:lineRule="atLeast"/>
        <w:ind w:firstLine="709"/>
        <w:jc w:val="both"/>
        <w:rPr>
          <w:color w:val="000000"/>
        </w:rPr>
      </w:pPr>
    </w:p>
    <w:p w:rsidR="0075142D" w:rsidRDefault="0075142D" w:rsidP="0075142D">
      <w:pPr>
        <w:pStyle w:val="a5"/>
        <w:spacing w:after="0" w:line="240" w:lineRule="auto"/>
        <w:jc w:val="both"/>
        <w:rPr>
          <w:rFonts w:ascii="Times New Roman" w:hAnsi="Times New Roman"/>
          <w:sz w:val="24"/>
          <w:szCs w:val="24"/>
        </w:rPr>
      </w:pPr>
      <w:r w:rsidRPr="00D569B2">
        <w:rPr>
          <w:rFonts w:ascii="Times New Roman" w:hAnsi="Times New Roman"/>
          <w:b/>
          <w:sz w:val="24"/>
          <w:szCs w:val="24"/>
          <w:u w:val="single"/>
        </w:rPr>
        <w:t>Голосовали:</w:t>
      </w:r>
      <w:r w:rsidRPr="00D569B2">
        <w:rPr>
          <w:rFonts w:ascii="Times New Roman" w:hAnsi="Times New Roman"/>
          <w:sz w:val="24"/>
          <w:szCs w:val="24"/>
        </w:rPr>
        <w:t xml:space="preserve"> «ЗА» – Единогласно.</w:t>
      </w:r>
    </w:p>
    <w:p w:rsidR="0075142D" w:rsidRPr="00AC4474" w:rsidRDefault="0075142D" w:rsidP="0075142D">
      <w:pPr>
        <w:pStyle w:val="msolistparagraphcxspfirstmrcssattr"/>
        <w:shd w:val="clear" w:color="auto" w:fill="FFFFFF"/>
        <w:spacing w:before="0" w:beforeAutospacing="0" w:after="0" w:afterAutospacing="0" w:line="260" w:lineRule="atLeast"/>
        <w:jc w:val="both"/>
        <w:rPr>
          <w:color w:val="000000"/>
        </w:rPr>
      </w:pPr>
    </w:p>
    <w:p w:rsidR="0075142D" w:rsidRDefault="0075142D" w:rsidP="0075142D">
      <w:pPr>
        <w:pStyle w:val="msolistparagraphcxspfirstmrcssattr"/>
        <w:shd w:val="clear" w:color="auto" w:fill="FFFFFF"/>
        <w:spacing w:before="0" w:beforeAutospacing="0" w:after="0" w:afterAutospacing="0" w:line="260" w:lineRule="atLeast"/>
        <w:ind w:firstLine="709"/>
        <w:jc w:val="both"/>
        <w:rPr>
          <w:color w:val="000000"/>
        </w:rPr>
      </w:pPr>
      <w:r w:rsidRPr="00D569B2">
        <w:rPr>
          <w:b/>
          <w:u w:val="single"/>
        </w:rPr>
        <w:t>Постановили:</w:t>
      </w:r>
      <w:r w:rsidRPr="00EE0DF3">
        <w:rPr>
          <w:color w:val="000000"/>
        </w:rPr>
        <w:t xml:space="preserve"> </w:t>
      </w:r>
      <w:r>
        <w:rPr>
          <w:color w:val="000000"/>
        </w:rPr>
        <w:t>Одобрить отчет о деятельности совета молодых ученых ИЯЛИ за 2021 г.</w:t>
      </w:r>
    </w:p>
    <w:p w:rsidR="0075142D" w:rsidRDefault="0075142D" w:rsidP="00B01A65">
      <w:pPr>
        <w:ind w:firstLine="709"/>
        <w:jc w:val="both"/>
      </w:pPr>
    </w:p>
    <w:p w:rsidR="00E252AC" w:rsidRPr="00E252AC" w:rsidRDefault="00E252AC" w:rsidP="00E252AC">
      <w:pPr>
        <w:pStyle w:val="msolistparagraphcxspfirstmrcssattr"/>
        <w:shd w:val="clear" w:color="auto" w:fill="FFFFFF"/>
        <w:spacing w:before="0" w:beforeAutospacing="0" w:after="0" w:afterAutospacing="0" w:line="260" w:lineRule="atLeast"/>
        <w:jc w:val="both"/>
        <w:rPr>
          <w:color w:val="000000"/>
        </w:rPr>
      </w:pPr>
    </w:p>
    <w:p w:rsidR="0023282F" w:rsidRPr="0005698A" w:rsidRDefault="0023282F" w:rsidP="0023282F">
      <w:pPr>
        <w:jc w:val="both"/>
        <w:rPr>
          <w:sz w:val="26"/>
          <w:szCs w:val="26"/>
        </w:rPr>
      </w:pPr>
      <w:r>
        <w:rPr>
          <w:sz w:val="26"/>
          <w:szCs w:val="26"/>
        </w:rPr>
        <w:t>П</w:t>
      </w:r>
      <w:r w:rsidRPr="0005698A">
        <w:rPr>
          <w:sz w:val="26"/>
          <w:szCs w:val="26"/>
        </w:rPr>
        <w:t>редседател</w:t>
      </w:r>
      <w:r>
        <w:rPr>
          <w:sz w:val="26"/>
          <w:szCs w:val="26"/>
        </w:rPr>
        <w:t>ь</w:t>
      </w:r>
      <w:r w:rsidRPr="0005698A">
        <w:rPr>
          <w:sz w:val="26"/>
          <w:szCs w:val="26"/>
        </w:rPr>
        <w:t xml:space="preserve"> Ученого совета </w:t>
      </w:r>
    </w:p>
    <w:p w:rsidR="0023282F" w:rsidRDefault="0023282F" w:rsidP="0023282F">
      <w:pPr>
        <w:jc w:val="both"/>
        <w:rPr>
          <w:sz w:val="26"/>
          <w:szCs w:val="26"/>
        </w:rPr>
      </w:pPr>
      <w:r w:rsidRPr="0005698A">
        <w:rPr>
          <w:sz w:val="26"/>
          <w:szCs w:val="26"/>
        </w:rPr>
        <w:t xml:space="preserve">ИЯЛИ ФИЦ Коми НЦ УрО РАН          </w:t>
      </w:r>
      <w:r w:rsidR="009B617C">
        <w:rPr>
          <w:sz w:val="26"/>
          <w:szCs w:val="26"/>
        </w:rPr>
        <w:t xml:space="preserve">             </w:t>
      </w:r>
      <w:r w:rsidRPr="0005698A">
        <w:rPr>
          <w:sz w:val="26"/>
          <w:szCs w:val="26"/>
        </w:rPr>
        <w:t xml:space="preserve">                   </w:t>
      </w:r>
      <w:r>
        <w:rPr>
          <w:sz w:val="26"/>
          <w:szCs w:val="26"/>
        </w:rPr>
        <w:t xml:space="preserve">   </w:t>
      </w:r>
      <w:r w:rsidRPr="0005698A">
        <w:rPr>
          <w:sz w:val="26"/>
          <w:szCs w:val="26"/>
        </w:rPr>
        <w:t xml:space="preserve">        </w:t>
      </w:r>
      <w:r>
        <w:rPr>
          <w:sz w:val="26"/>
          <w:szCs w:val="26"/>
        </w:rPr>
        <w:t xml:space="preserve"> </w:t>
      </w:r>
      <w:r w:rsidRPr="0005698A">
        <w:rPr>
          <w:sz w:val="26"/>
          <w:szCs w:val="26"/>
        </w:rPr>
        <w:t xml:space="preserve">  </w:t>
      </w:r>
      <w:r w:rsidR="009B617C">
        <w:rPr>
          <w:sz w:val="26"/>
          <w:szCs w:val="26"/>
        </w:rPr>
        <w:t>И.Л. Жеребцов</w:t>
      </w:r>
    </w:p>
    <w:p w:rsidR="0023282F" w:rsidRPr="0005698A" w:rsidRDefault="0023282F" w:rsidP="0023282F">
      <w:pPr>
        <w:ind w:firstLine="709"/>
        <w:jc w:val="both"/>
        <w:rPr>
          <w:sz w:val="26"/>
          <w:szCs w:val="26"/>
        </w:rPr>
      </w:pPr>
    </w:p>
    <w:p w:rsidR="0023282F" w:rsidRPr="0005698A" w:rsidRDefault="0023282F" w:rsidP="0023282F">
      <w:pPr>
        <w:ind w:firstLine="709"/>
        <w:jc w:val="both"/>
        <w:rPr>
          <w:sz w:val="26"/>
          <w:szCs w:val="26"/>
        </w:rPr>
      </w:pPr>
    </w:p>
    <w:p w:rsidR="00045308" w:rsidRDefault="0023282F" w:rsidP="00B01A65">
      <w:pPr>
        <w:jc w:val="both"/>
      </w:pPr>
      <w:r w:rsidRPr="0005698A">
        <w:rPr>
          <w:sz w:val="26"/>
          <w:szCs w:val="26"/>
        </w:rPr>
        <w:t xml:space="preserve">Ученый секретарь          </w:t>
      </w:r>
      <w:r w:rsidR="009B617C">
        <w:rPr>
          <w:sz w:val="26"/>
          <w:szCs w:val="26"/>
        </w:rPr>
        <w:t xml:space="preserve">                                                                  </w:t>
      </w:r>
      <w:r w:rsidRPr="0005698A">
        <w:rPr>
          <w:sz w:val="26"/>
          <w:szCs w:val="26"/>
        </w:rPr>
        <w:t xml:space="preserve">  </w:t>
      </w:r>
      <w:r>
        <w:rPr>
          <w:sz w:val="26"/>
          <w:szCs w:val="26"/>
        </w:rPr>
        <w:t xml:space="preserve">  </w:t>
      </w:r>
      <w:r w:rsidRPr="0005698A">
        <w:rPr>
          <w:sz w:val="26"/>
          <w:szCs w:val="26"/>
        </w:rPr>
        <w:t xml:space="preserve"> </w:t>
      </w:r>
      <w:r w:rsidR="009B617C">
        <w:rPr>
          <w:sz w:val="26"/>
          <w:szCs w:val="26"/>
        </w:rPr>
        <w:t>Н.В. Горинова</w:t>
      </w:r>
    </w:p>
    <w:sectPr w:rsidR="00045308" w:rsidSect="00FD513B">
      <w:pgSz w:w="11906" w:h="16838"/>
      <w:pgMar w:top="1418"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668C7"/>
    <w:multiLevelType w:val="hybridMultilevel"/>
    <w:tmpl w:val="79CE6136"/>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7C25B97"/>
    <w:multiLevelType w:val="hybridMultilevel"/>
    <w:tmpl w:val="E1901236"/>
    <w:lvl w:ilvl="0" w:tplc="5EC666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BA5DFC"/>
    <w:multiLevelType w:val="hybridMultilevel"/>
    <w:tmpl w:val="6A4A2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885485"/>
    <w:multiLevelType w:val="hybridMultilevel"/>
    <w:tmpl w:val="6B423E8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56A252AA"/>
    <w:multiLevelType w:val="hybridMultilevel"/>
    <w:tmpl w:val="3648D9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5EB2D97"/>
    <w:multiLevelType w:val="hybridMultilevel"/>
    <w:tmpl w:val="3648D9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45308"/>
    <w:rsid w:val="00003586"/>
    <w:rsid w:val="00045308"/>
    <w:rsid w:val="00046C76"/>
    <w:rsid w:val="00055721"/>
    <w:rsid w:val="000A24F0"/>
    <w:rsid w:val="001276CD"/>
    <w:rsid w:val="00133B49"/>
    <w:rsid w:val="00166393"/>
    <w:rsid w:val="001778EB"/>
    <w:rsid w:val="00220D30"/>
    <w:rsid w:val="0023282F"/>
    <w:rsid w:val="002F6440"/>
    <w:rsid w:val="0033275E"/>
    <w:rsid w:val="00381D9A"/>
    <w:rsid w:val="003867C8"/>
    <w:rsid w:val="003D5BFA"/>
    <w:rsid w:val="00476861"/>
    <w:rsid w:val="004E7473"/>
    <w:rsid w:val="00562221"/>
    <w:rsid w:val="00595A06"/>
    <w:rsid w:val="0060382C"/>
    <w:rsid w:val="00617297"/>
    <w:rsid w:val="006242C1"/>
    <w:rsid w:val="006B0EEA"/>
    <w:rsid w:val="00700DC3"/>
    <w:rsid w:val="00735C29"/>
    <w:rsid w:val="0075142D"/>
    <w:rsid w:val="00757367"/>
    <w:rsid w:val="00772BAA"/>
    <w:rsid w:val="00773DAA"/>
    <w:rsid w:val="00787B82"/>
    <w:rsid w:val="00821484"/>
    <w:rsid w:val="00821655"/>
    <w:rsid w:val="00843DAD"/>
    <w:rsid w:val="008536EB"/>
    <w:rsid w:val="008C45FC"/>
    <w:rsid w:val="008D4F1B"/>
    <w:rsid w:val="008F0546"/>
    <w:rsid w:val="009115B7"/>
    <w:rsid w:val="00930568"/>
    <w:rsid w:val="00963ACA"/>
    <w:rsid w:val="0098431F"/>
    <w:rsid w:val="009B617C"/>
    <w:rsid w:val="009C673B"/>
    <w:rsid w:val="009F3E36"/>
    <w:rsid w:val="00A142BB"/>
    <w:rsid w:val="00A14667"/>
    <w:rsid w:val="00A34222"/>
    <w:rsid w:val="00A76ED0"/>
    <w:rsid w:val="00A77A60"/>
    <w:rsid w:val="00AC4474"/>
    <w:rsid w:val="00AC7779"/>
    <w:rsid w:val="00AD7950"/>
    <w:rsid w:val="00AE1FE2"/>
    <w:rsid w:val="00B01A65"/>
    <w:rsid w:val="00B05E33"/>
    <w:rsid w:val="00B2075E"/>
    <w:rsid w:val="00B80941"/>
    <w:rsid w:val="00BE3679"/>
    <w:rsid w:val="00C37AF0"/>
    <w:rsid w:val="00C40553"/>
    <w:rsid w:val="00C60F64"/>
    <w:rsid w:val="00C669AE"/>
    <w:rsid w:val="00C97988"/>
    <w:rsid w:val="00CC6162"/>
    <w:rsid w:val="00D310CC"/>
    <w:rsid w:val="00D423C3"/>
    <w:rsid w:val="00D4613C"/>
    <w:rsid w:val="00D5567F"/>
    <w:rsid w:val="00D569B2"/>
    <w:rsid w:val="00DC1E97"/>
    <w:rsid w:val="00DF56F9"/>
    <w:rsid w:val="00E252AC"/>
    <w:rsid w:val="00EC5355"/>
    <w:rsid w:val="00EE0DF3"/>
    <w:rsid w:val="00F030C5"/>
    <w:rsid w:val="00F91975"/>
    <w:rsid w:val="00F92EAB"/>
    <w:rsid w:val="00FB6F88"/>
    <w:rsid w:val="00FD513B"/>
    <w:rsid w:val="00FE07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308"/>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8431F"/>
    <w:pPr>
      <w:ind w:firstLine="709"/>
      <w:jc w:val="center"/>
    </w:pPr>
    <w:rPr>
      <w:rFonts w:eastAsia="Times New Roman"/>
      <w:b/>
      <w:szCs w:val="20"/>
    </w:rPr>
  </w:style>
  <w:style w:type="character" w:customStyle="1" w:styleId="a4">
    <w:name w:val="Название Знак"/>
    <w:basedOn w:val="a0"/>
    <w:link w:val="a3"/>
    <w:rsid w:val="0098431F"/>
    <w:rPr>
      <w:rFonts w:ascii="Times New Roman" w:eastAsia="Times New Roman" w:hAnsi="Times New Roman" w:cs="Times New Roman"/>
      <w:b/>
      <w:sz w:val="24"/>
      <w:szCs w:val="20"/>
      <w:lang w:eastAsia="ru-RU"/>
    </w:rPr>
  </w:style>
  <w:style w:type="paragraph" w:styleId="a5">
    <w:name w:val="List Paragraph"/>
    <w:basedOn w:val="a"/>
    <w:uiPriority w:val="34"/>
    <w:qFormat/>
    <w:rsid w:val="0098431F"/>
    <w:pPr>
      <w:spacing w:after="200" w:line="276" w:lineRule="auto"/>
      <w:ind w:left="720"/>
      <w:contextualSpacing/>
    </w:pPr>
    <w:rPr>
      <w:rFonts w:ascii="Calibri" w:eastAsia="Calibri" w:hAnsi="Calibri"/>
      <w:sz w:val="22"/>
      <w:szCs w:val="22"/>
      <w:lang w:eastAsia="en-US"/>
    </w:rPr>
  </w:style>
  <w:style w:type="paragraph" w:customStyle="1" w:styleId="msolistparagraphcxspfirstmrcssattr">
    <w:name w:val="msolistparagraphcxspfirst_mr_css_attr"/>
    <w:basedOn w:val="a"/>
    <w:rsid w:val="00D310CC"/>
    <w:pPr>
      <w:spacing w:before="100" w:beforeAutospacing="1" w:after="100" w:afterAutospacing="1"/>
    </w:pPr>
    <w:rPr>
      <w:rFonts w:eastAsia="Times New Roman"/>
    </w:rPr>
  </w:style>
  <w:style w:type="paragraph" w:customStyle="1" w:styleId="msolistparagraphcxsplastmrcssattr">
    <w:name w:val="msolistparagraphcxsplast_mr_css_attr"/>
    <w:basedOn w:val="a"/>
    <w:rsid w:val="00D310CC"/>
    <w:pPr>
      <w:spacing w:before="100" w:beforeAutospacing="1" w:after="100" w:afterAutospacing="1"/>
    </w:pPr>
    <w:rPr>
      <w:rFonts w:eastAsia="Times New Roman"/>
    </w:rPr>
  </w:style>
  <w:style w:type="character" w:styleId="a6">
    <w:name w:val="Hyperlink"/>
    <w:basedOn w:val="a0"/>
    <w:uiPriority w:val="99"/>
    <w:unhideWhenUsed/>
    <w:rsid w:val="00CC6162"/>
    <w:rPr>
      <w:color w:val="0000FF" w:themeColor="hyperlink"/>
      <w:u w:val="single"/>
    </w:rPr>
  </w:style>
  <w:style w:type="paragraph" w:styleId="a7">
    <w:name w:val="Body Text"/>
    <w:basedOn w:val="a"/>
    <w:link w:val="a8"/>
    <w:rsid w:val="00166393"/>
    <w:pPr>
      <w:widowControl w:val="0"/>
      <w:suppressAutoHyphens/>
      <w:spacing w:after="120"/>
    </w:pPr>
    <w:rPr>
      <w:rFonts w:eastAsia="Lucida Sans Unicode"/>
      <w:kern w:val="1"/>
      <w:lang w:eastAsia="en-US"/>
    </w:rPr>
  </w:style>
  <w:style w:type="character" w:customStyle="1" w:styleId="a8">
    <w:name w:val="Основной текст Знак"/>
    <w:basedOn w:val="a0"/>
    <w:link w:val="a7"/>
    <w:rsid w:val="00166393"/>
    <w:rPr>
      <w:rFonts w:ascii="Times New Roman" w:eastAsia="Lucida Sans Unicode" w:hAnsi="Times New Roman" w:cs="Times New Roman"/>
      <w:kern w:val="1"/>
      <w:sz w:val="24"/>
      <w:szCs w:val="24"/>
    </w:rPr>
  </w:style>
  <w:style w:type="paragraph" w:styleId="a9">
    <w:name w:val="Normal (Web)"/>
    <w:basedOn w:val="a"/>
    <w:uiPriority w:val="99"/>
    <w:unhideWhenUsed/>
    <w:rsid w:val="00166393"/>
    <w:pPr>
      <w:spacing w:before="100" w:beforeAutospacing="1" w:after="100" w:afterAutospacing="1"/>
    </w:pPr>
    <w:rPr>
      <w:rFonts w:eastAsia="Times New Roman"/>
    </w:rPr>
  </w:style>
  <w:style w:type="paragraph" w:customStyle="1" w:styleId="im-mess">
    <w:name w:val="im-mess"/>
    <w:basedOn w:val="a"/>
    <w:rsid w:val="00735C2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827356393">
      <w:bodyDiv w:val="1"/>
      <w:marLeft w:val="0"/>
      <w:marRight w:val="0"/>
      <w:marTop w:val="0"/>
      <w:marBottom w:val="0"/>
      <w:divBdr>
        <w:top w:val="none" w:sz="0" w:space="0" w:color="auto"/>
        <w:left w:val="none" w:sz="0" w:space="0" w:color="auto"/>
        <w:bottom w:val="none" w:sz="0" w:space="0" w:color="auto"/>
        <w:right w:val="none" w:sz="0" w:space="0" w:color="auto"/>
      </w:divBdr>
    </w:div>
    <w:div w:id="849223061">
      <w:bodyDiv w:val="1"/>
      <w:marLeft w:val="0"/>
      <w:marRight w:val="0"/>
      <w:marTop w:val="0"/>
      <w:marBottom w:val="0"/>
      <w:divBdr>
        <w:top w:val="none" w:sz="0" w:space="0" w:color="auto"/>
        <w:left w:val="none" w:sz="0" w:space="0" w:color="auto"/>
        <w:bottom w:val="none" w:sz="0" w:space="0" w:color="auto"/>
        <w:right w:val="none" w:sz="0" w:space="0" w:color="auto"/>
      </w:divBdr>
    </w:div>
    <w:div w:id="1731225252">
      <w:bodyDiv w:val="1"/>
      <w:marLeft w:val="0"/>
      <w:marRight w:val="0"/>
      <w:marTop w:val="0"/>
      <w:marBottom w:val="0"/>
      <w:divBdr>
        <w:top w:val="none" w:sz="0" w:space="0" w:color="auto"/>
        <w:left w:val="none" w:sz="0" w:space="0" w:color="auto"/>
        <w:bottom w:val="none" w:sz="0" w:space="0" w:color="auto"/>
        <w:right w:val="none" w:sz="0" w:space="0" w:color="auto"/>
      </w:divBdr>
    </w:div>
    <w:div w:id="199486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66A690-28EF-488A-9340-01FB723D6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4400</Words>
  <Characters>25082</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Милохин Дмитрий</dc:creator>
  <cp:lastModifiedBy>Милохин Дмитрий</cp:lastModifiedBy>
  <cp:revision>19</cp:revision>
  <dcterms:created xsi:type="dcterms:W3CDTF">2021-12-23T13:40:00Z</dcterms:created>
  <dcterms:modified xsi:type="dcterms:W3CDTF">2021-12-24T06:35:00Z</dcterms:modified>
</cp:coreProperties>
</file>